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2396" w14:textId="77777777" w:rsidR="00C92D60" w:rsidRDefault="002A43A4" w:rsidP="002A43A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指定給水装置工事事業者　指定更新時確認事項</w:t>
      </w:r>
    </w:p>
    <w:p w14:paraId="40C2234F" w14:textId="1C9ED74F" w:rsidR="002A43A4" w:rsidRDefault="002A43A4" w:rsidP="002A43A4">
      <w:pPr>
        <w:rPr>
          <w:rFonts w:ascii="HG丸ｺﾞｼｯｸM-PRO" w:eastAsia="HG丸ｺﾞｼｯｸM-PRO" w:hAnsi="HG丸ｺﾞｼｯｸM-PRO"/>
          <w:sz w:val="24"/>
          <w:szCs w:val="24"/>
        </w:rPr>
      </w:pPr>
    </w:p>
    <w:p w14:paraId="72D1642A" w14:textId="081E1EFD" w:rsidR="002A43A4" w:rsidRDefault="002A43A4"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9158F">
        <w:rPr>
          <w:rFonts w:ascii="HG丸ｺﾞｼｯｸM-PRO" w:eastAsia="HG丸ｺﾞｼｯｸM-PRO" w:hAnsi="HG丸ｺﾞｼｯｸM-PRO" w:hint="eastAsia"/>
          <w:sz w:val="24"/>
          <w:szCs w:val="24"/>
        </w:rPr>
        <w:t xml:space="preserve">　　</w:t>
      </w:r>
      <w:r w:rsidR="007A56B3">
        <w:rPr>
          <w:rFonts w:ascii="HG丸ｺﾞｼｯｸM-PRO" w:eastAsia="HG丸ｺﾞｼｯｸM-PRO" w:hAnsi="HG丸ｺﾞｼｯｸM-PRO" w:hint="eastAsia"/>
          <w:sz w:val="24"/>
          <w:szCs w:val="24"/>
        </w:rPr>
        <w:t xml:space="preserve">　　</w:t>
      </w:r>
      <w:r w:rsidRPr="00331D76">
        <w:rPr>
          <w:rFonts w:ascii="HG丸ｺﾞｼｯｸM-PRO" w:eastAsia="HG丸ｺﾞｼｯｸM-PRO" w:hAnsi="HG丸ｺﾞｼｯｸM-PRO" w:hint="eastAsia"/>
          <w:spacing w:val="2"/>
          <w:w w:val="83"/>
          <w:kern w:val="0"/>
          <w:sz w:val="24"/>
          <w:szCs w:val="24"/>
          <w:fitText w:val="1200" w:id="1927033344"/>
        </w:rPr>
        <w:t>氏名又は名</w:t>
      </w:r>
      <w:r w:rsidRPr="00331D76">
        <w:rPr>
          <w:rFonts w:ascii="HG丸ｺﾞｼｯｸM-PRO" w:eastAsia="HG丸ｺﾞｼｯｸM-PRO" w:hAnsi="HG丸ｺﾞｼｯｸM-PRO" w:hint="eastAsia"/>
          <w:spacing w:val="-3"/>
          <w:w w:val="83"/>
          <w:kern w:val="0"/>
          <w:sz w:val="24"/>
          <w:szCs w:val="24"/>
          <w:fitText w:val="1200" w:id="1927033344"/>
        </w:rPr>
        <w:t>称</w:t>
      </w:r>
    </w:p>
    <w:p w14:paraId="65FC909F" w14:textId="77777777" w:rsidR="002A43A4" w:rsidRDefault="002A43A4"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25451D39" w14:textId="77777777" w:rsidR="002A43A4" w:rsidRDefault="002A43A4"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9158F">
        <w:rPr>
          <w:rFonts w:ascii="HG丸ｺﾞｼｯｸM-PRO" w:eastAsia="HG丸ｺﾞｼｯｸM-PRO" w:hAnsi="HG丸ｺﾞｼｯｸM-PRO" w:hint="eastAsia"/>
          <w:sz w:val="24"/>
          <w:szCs w:val="24"/>
        </w:rPr>
        <w:t xml:space="preserve">　　</w:t>
      </w:r>
      <w:r w:rsidR="007A56B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住　　　所</w:t>
      </w:r>
    </w:p>
    <w:p w14:paraId="677ED80A" w14:textId="77777777" w:rsidR="00177589" w:rsidRDefault="002A43A4"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0832EAA7" w14:textId="77777777" w:rsidR="002A43A4" w:rsidRDefault="002A43A4" w:rsidP="007A56B3">
      <w:pPr>
        <w:ind w:firstLineChars="1400" w:firstLine="3360"/>
        <w:rPr>
          <w:rFonts w:ascii="HG丸ｺﾞｼｯｸM-PRO" w:eastAsia="HG丸ｺﾞｼｯｸM-PRO" w:hAnsi="HG丸ｺﾞｼｯｸM-PRO"/>
          <w:sz w:val="24"/>
          <w:szCs w:val="24"/>
        </w:rPr>
      </w:pPr>
      <w:r w:rsidRPr="0099158F">
        <w:rPr>
          <w:rFonts w:ascii="HG丸ｺﾞｼｯｸM-PRO" w:eastAsia="HG丸ｺﾞｼｯｸM-PRO" w:hAnsi="HG丸ｺﾞｼｯｸM-PRO" w:hint="eastAsia"/>
          <w:kern w:val="0"/>
          <w:sz w:val="24"/>
          <w:szCs w:val="24"/>
        </w:rPr>
        <w:t>代表者氏名</w:t>
      </w:r>
    </w:p>
    <w:p w14:paraId="2460B52D" w14:textId="77777777" w:rsidR="00177589" w:rsidRDefault="00177589"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2D135524" w14:textId="77777777" w:rsidR="002A43A4" w:rsidRDefault="002A43A4" w:rsidP="00177589">
      <w:pPr>
        <w:ind w:firstLineChars="700" w:firstLine="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9158F">
        <w:rPr>
          <w:rFonts w:ascii="HG丸ｺﾞｼｯｸM-PRO" w:eastAsia="HG丸ｺﾞｼｯｸM-PRO" w:hAnsi="HG丸ｺﾞｼｯｸM-PRO" w:hint="eastAsia"/>
          <w:sz w:val="24"/>
          <w:szCs w:val="24"/>
        </w:rPr>
        <w:t xml:space="preserve">　　</w:t>
      </w:r>
      <w:r w:rsidR="007A56B3">
        <w:rPr>
          <w:rFonts w:ascii="HG丸ｺﾞｼｯｸM-PRO" w:eastAsia="HG丸ｺﾞｼｯｸM-PRO" w:hAnsi="HG丸ｺﾞｼｯｸM-PRO" w:hint="eastAsia"/>
          <w:sz w:val="24"/>
          <w:szCs w:val="24"/>
        </w:rPr>
        <w:t xml:space="preserve">　　</w:t>
      </w:r>
      <w:r w:rsidRPr="0099158F">
        <w:rPr>
          <w:rFonts w:ascii="HG丸ｺﾞｼｯｸM-PRO" w:eastAsia="HG丸ｺﾞｼｯｸM-PRO" w:hAnsi="HG丸ｺﾞｼｯｸM-PRO" w:hint="eastAsia"/>
          <w:spacing w:val="40"/>
          <w:kern w:val="0"/>
          <w:sz w:val="24"/>
          <w:szCs w:val="24"/>
          <w:fitText w:val="1200" w:id="1927033345"/>
        </w:rPr>
        <w:t>電話番</w:t>
      </w:r>
      <w:r w:rsidRPr="0099158F">
        <w:rPr>
          <w:rFonts w:ascii="HG丸ｺﾞｼｯｸM-PRO" w:eastAsia="HG丸ｺﾞｼｯｸM-PRO" w:hAnsi="HG丸ｺﾞｼｯｸM-PRO" w:hint="eastAsia"/>
          <w:kern w:val="0"/>
          <w:sz w:val="24"/>
          <w:szCs w:val="24"/>
          <w:fitText w:val="1200" w:id="1927033345"/>
        </w:rPr>
        <w:t>号</w:t>
      </w:r>
    </w:p>
    <w:p w14:paraId="59B61F17" w14:textId="77777777" w:rsidR="002A43A4" w:rsidRDefault="002A43A4" w:rsidP="002A43A4">
      <w:pPr>
        <w:rPr>
          <w:rFonts w:ascii="HG丸ｺﾞｼｯｸM-PRO" w:eastAsia="HG丸ｺﾞｼｯｸM-PRO" w:hAnsi="HG丸ｺﾞｼｯｸM-PRO"/>
          <w:sz w:val="24"/>
          <w:szCs w:val="24"/>
        </w:rPr>
      </w:pPr>
    </w:p>
    <w:p w14:paraId="3AD3AD77" w14:textId="77777777" w:rsidR="002A43A4" w:rsidRPr="0066485C" w:rsidRDefault="002A43A4" w:rsidP="002A43A4">
      <w:pPr>
        <w:rPr>
          <w:rFonts w:ascii="HG丸ｺﾞｼｯｸM-PRO" w:eastAsia="HG丸ｺﾞｼｯｸM-PRO" w:hAnsi="HG丸ｺﾞｼｯｸM-PRO"/>
          <w:b/>
          <w:sz w:val="24"/>
          <w:szCs w:val="24"/>
          <w:u w:val="single"/>
        </w:rPr>
      </w:pPr>
      <w:r w:rsidRPr="0066485C">
        <w:rPr>
          <w:rFonts w:ascii="HG丸ｺﾞｼｯｸM-PRO" w:eastAsia="HG丸ｺﾞｼｯｸM-PRO" w:hAnsi="HG丸ｺﾞｼｯｸM-PRO" w:hint="eastAsia"/>
          <w:b/>
          <w:sz w:val="24"/>
          <w:szCs w:val="24"/>
          <w:u w:val="single"/>
        </w:rPr>
        <w:t>提出先の水道事業者（水道事業者等の連携による広域開催も含む）が実施している指定給水装置工事事業者講習会の受講実績（過去５年以内）</w:t>
      </w:r>
    </w:p>
    <w:tbl>
      <w:tblPr>
        <w:tblStyle w:val="a3"/>
        <w:tblW w:w="0" w:type="auto"/>
        <w:tblLook w:val="04A0" w:firstRow="1" w:lastRow="0" w:firstColumn="1" w:lastColumn="0" w:noHBand="0" w:noVBand="1"/>
      </w:tblPr>
      <w:tblGrid>
        <w:gridCol w:w="8494"/>
      </w:tblGrid>
      <w:tr w:rsidR="002A43A4" w14:paraId="0E1500F7" w14:textId="77777777" w:rsidTr="00817DC7">
        <w:trPr>
          <w:trHeight w:val="429"/>
        </w:trPr>
        <w:tc>
          <w:tcPr>
            <w:tcW w:w="8494" w:type="dxa"/>
            <w:tcBorders>
              <w:bottom w:val="single" w:sz="4" w:space="0" w:color="auto"/>
            </w:tcBorders>
            <w:shd w:val="clear" w:color="auto" w:fill="auto"/>
            <w:vAlign w:val="center"/>
          </w:tcPr>
          <w:p w14:paraId="65B28E96" w14:textId="77777777" w:rsidR="002A43A4" w:rsidRDefault="003F5BA5"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受講年月日（　公表：　可　・　</w:t>
            </w:r>
            <w:r w:rsidR="002A43A4">
              <w:rPr>
                <w:rFonts w:ascii="HG丸ｺﾞｼｯｸM-PRO" w:eastAsia="HG丸ｺﾞｼｯｸM-PRO" w:hAnsi="HG丸ｺﾞｼｯｸM-PRO" w:hint="eastAsia"/>
                <w:sz w:val="24"/>
                <w:szCs w:val="24"/>
              </w:rPr>
              <w:t>不可　）</w:t>
            </w:r>
          </w:p>
        </w:tc>
      </w:tr>
      <w:tr w:rsidR="002A43A4" w14:paraId="6ABD3597" w14:textId="77777777" w:rsidTr="003D3F1E">
        <w:trPr>
          <w:trHeight w:val="563"/>
        </w:trPr>
        <w:tc>
          <w:tcPr>
            <w:tcW w:w="8494" w:type="dxa"/>
            <w:tcBorders>
              <w:top w:val="single" w:sz="4" w:space="0" w:color="auto"/>
            </w:tcBorders>
            <w:vAlign w:val="center"/>
          </w:tcPr>
          <w:p w14:paraId="56D2A97E" w14:textId="77777777" w:rsidR="002A43A4" w:rsidRDefault="002A43A4"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　　　　・　　　　　未受講</w:t>
            </w:r>
          </w:p>
        </w:tc>
      </w:tr>
      <w:tr w:rsidR="002A43A4" w14:paraId="488DE287" w14:textId="77777777" w:rsidTr="002A43A4">
        <w:trPr>
          <w:trHeight w:val="838"/>
        </w:trPr>
        <w:tc>
          <w:tcPr>
            <w:tcW w:w="8494" w:type="dxa"/>
          </w:tcPr>
          <w:p w14:paraId="77BDD47E" w14:textId="77777777" w:rsidR="002A43A4" w:rsidRDefault="002A43A4"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未受講の場合、その理由　※非公開</w:t>
            </w:r>
          </w:p>
        </w:tc>
      </w:tr>
    </w:tbl>
    <w:p w14:paraId="06383F85" w14:textId="77777777" w:rsidR="002A43A4" w:rsidRDefault="002A43A4"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※受講を証明する書類（受講証等）の写しを添付してください。</w:t>
      </w:r>
    </w:p>
    <w:p w14:paraId="36E98910" w14:textId="77777777" w:rsidR="002A43A4" w:rsidRDefault="002A43A4" w:rsidP="002A43A4">
      <w:pPr>
        <w:rPr>
          <w:rFonts w:ascii="HG丸ｺﾞｼｯｸM-PRO" w:eastAsia="HG丸ｺﾞｼｯｸM-PRO" w:hAnsi="HG丸ｺﾞｼｯｸM-PRO"/>
          <w:sz w:val="24"/>
          <w:szCs w:val="24"/>
        </w:rPr>
      </w:pPr>
    </w:p>
    <w:p w14:paraId="383C0A0C" w14:textId="77777777" w:rsidR="002A43A4" w:rsidRPr="0066485C" w:rsidRDefault="002A43A4" w:rsidP="002A43A4">
      <w:pPr>
        <w:rPr>
          <w:rFonts w:ascii="HG丸ｺﾞｼｯｸM-PRO" w:eastAsia="HG丸ｺﾞｼｯｸM-PRO" w:hAnsi="HG丸ｺﾞｼｯｸM-PRO"/>
          <w:b/>
          <w:sz w:val="24"/>
          <w:szCs w:val="24"/>
          <w:u w:val="single"/>
        </w:rPr>
      </w:pPr>
      <w:r w:rsidRPr="0066485C">
        <w:rPr>
          <w:rFonts w:ascii="HG丸ｺﾞｼｯｸM-PRO" w:eastAsia="HG丸ｺﾞｼｯｸM-PRO" w:hAnsi="HG丸ｺﾞｼｯｸM-PRO" w:hint="eastAsia"/>
          <w:b/>
          <w:sz w:val="24"/>
          <w:szCs w:val="24"/>
          <w:u w:val="single"/>
        </w:rPr>
        <w:t>指定給水装置工事事業者の業務内容</w:t>
      </w:r>
    </w:p>
    <w:tbl>
      <w:tblPr>
        <w:tblStyle w:val="a3"/>
        <w:tblW w:w="0" w:type="auto"/>
        <w:tblLook w:val="04A0" w:firstRow="1" w:lastRow="0" w:firstColumn="1" w:lastColumn="0" w:noHBand="0" w:noVBand="1"/>
      </w:tblPr>
      <w:tblGrid>
        <w:gridCol w:w="8494"/>
      </w:tblGrid>
      <w:tr w:rsidR="003D3F1E" w14:paraId="0BCA4720" w14:textId="77777777" w:rsidTr="00817DC7">
        <w:trPr>
          <w:trHeight w:val="456"/>
        </w:trPr>
        <w:tc>
          <w:tcPr>
            <w:tcW w:w="8494" w:type="dxa"/>
            <w:shd w:val="clear" w:color="auto" w:fill="auto"/>
            <w:vAlign w:val="center"/>
          </w:tcPr>
          <w:p w14:paraId="725A4307" w14:textId="77777777" w:rsidR="003D3F1E" w:rsidRDefault="003F5BA5"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休業日、営業時間等（　公表：　可　・　</w:t>
            </w:r>
            <w:r w:rsidR="003D3F1E">
              <w:rPr>
                <w:rFonts w:ascii="HG丸ｺﾞｼｯｸM-PRO" w:eastAsia="HG丸ｺﾞｼｯｸM-PRO" w:hAnsi="HG丸ｺﾞｼｯｸM-PRO" w:hint="eastAsia"/>
                <w:sz w:val="24"/>
                <w:szCs w:val="24"/>
              </w:rPr>
              <w:t>不可　）</w:t>
            </w:r>
          </w:p>
        </w:tc>
      </w:tr>
      <w:tr w:rsidR="003D3F1E" w14:paraId="1CD2BE7A" w14:textId="77777777" w:rsidTr="00817DC7">
        <w:trPr>
          <w:trHeight w:val="914"/>
        </w:trPr>
        <w:tc>
          <w:tcPr>
            <w:tcW w:w="8494" w:type="dxa"/>
            <w:tcBorders>
              <w:bottom w:val="single" w:sz="4" w:space="0" w:color="auto"/>
            </w:tcBorders>
          </w:tcPr>
          <w:p w14:paraId="6A175989" w14:textId="77777777" w:rsidR="003D3F1E" w:rsidRDefault="003D3F1E"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休業日　　　　　　　　営業日　　　　　　　　修繕対応時間</w:t>
            </w:r>
          </w:p>
        </w:tc>
      </w:tr>
      <w:tr w:rsidR="003D3F1E" w14:paraId="31D591F0" w14:textId="77777777" w:rsidTr="00817DC7">
        <w:tc>
          <w:tcPr>
            <w:tcW w:w="8494" w:type="dxa"/>
            <w:shd w:val="clear" w:color="auto" w:fill="auto"/>
          </w:tcPr>
          <w:p w14:paraId="5BE222C3" w14:textId="77777777" w:rsidR="003D3F1E" w:rsidRDefault="003F5BA5"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漏水修繕対応（　公表：　可　・　</w:t>
            </w:r>
            <w:r w:rsidR="003D3F1E">
              <w:rPr>
                <w:rFonts w:ascii="HG丸ｺﾞｼｯｸM-PRO" w:eastAsia="HG丸ｺﾞｼｯｸM-PRO" w:hAnsi="HG丸ｺﾞｼｯｸM-PRO" w:hint="eastAsia"/>
                <w:sz w:val="24"/>
                <w:szCs w:val="24"/>
              </w:rPr>
              <w:t>不可　）</w:t>
            </w:r>
          </w:p>
          <w:p w14:paraId="0D5C87E2" w14:textId="77777777" w:rsidR="003D3F1E" w:rsidRDefault="003D3F1E"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（該当部に〇をつけて下さい。詳細な内容を記入することも可能です。）</w:t>
            </w:r>
          </w:p>
        </w:tc>
      </w:tr>
      <w:tr w:rsidR="003D3F1E" w14:paraId="5B546DB2" w14:textId="77777777" w:rsidTr="00817DC7">
        <w:tc>
          <w:tcPr>
            <w:tcW w:w="8494" w:type="dxa"/>
            <w:tcBorders>
              <w:bottom w:val="single" w:sz="4" w:space="0" w:color="auto"/>
            </w:tcBorders>
          </w:tcPr>
          <w:p w14:paraId="694C7DCD" w14:textId="77777777" w:rsidR="003D3F1E" w:rsidRDefault="003D3F1E"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屋内給水装置の修繕　　　埋設部の修繕</w:t>
            </w:r>
          </w:p>
          <w:p w14:paraId="3683049B" w14:textId="77777777" w:rsidR="003D3F1E" w:rsidRDefault="003D3F1E"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その他（　　　　　　　　　　　　　　　　　　　　　　　　　　　　　）</w:t>
            </w:r>
          </w:p>
        </w:tc>
      </w:tr>
      <w:tr w:rsidR="003D3F1E" w14:paraId="1C48FCC5" w14:textId="77777777" w:rsidTr="00817DC7">
        <w:tc>
          <w:tcPr>
            <w:tcW w:w="8494" w:type="dxa"/>
            <w:shd w:val="clear" w:color="auto" w:fill="auto"/>
          </w:tcPr>
          <w:p w14:paraId="51013921" w14:textId="77777777" w:rsidR="003D3F1E" w:rsidRDefault="003F5BA5"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対応工事種別（　公表：　可　・　</w:t>
            </w:r>
            <w:r w:rsidR="003D3F1E">
              <w:rPr>
                <w:rFonts w:ascii="HG丸ｺﾞｼｯｸM-PRO" w:eastAsia="HG丸ｺﾞｼｯｸM-PRO" w:hAnsi="HG丸ｺﾞｼｯｸM-PRO" w:hint="eastAsia"/>
                <w:sz w:val="24"/>
                <w:szCs w:val="24"/>
              </w:rPr>
              <w:t>不可　）</w:t>
            </w:r>
          </w:p>
          <w:p w14:paraId="36F97D4E" w14:textId="77777777" w:rsidR="003D3F1E" w:rsidRDefault="003D3F1E"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（該当部に〇をつけて下さい。）</w:t>
            </w:r>
          </w:p>
        </w:tc>
      </w:tr>
      <w:tr w:rsidR="003D3F1E" w14:paraId="11D43D70" w14:textId="77777777" w:rsidTr="00817DC7">
        <w:tc>
          <w:tcPr>
            <w:tcW w:w="8494" w:type="dxa"/>
            <w:tcBorders>
              <w:bottom w:val="single" w:sz="4" w:space="0" w:color="auto"/>
            </w:tcBorders>
          </w:tcPr>
          <w:p w14:paraId="3715C677" w14:textId="77777777" w:rsidR="003D3F1E" w:rsidRDefault="003D3F1E"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配水管からの分岐～水道メーター（　新設　　改造　）</w:t>
            </w:r>
          </w:p>
          <w:p w14:paraId="596BA636" w14:textId="77777777" w:rsidR="003D3F1E" w:rsidRDefault="003D3F1E" w:rsidP="0099158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99158F">
              <w:rPr>
                <w:rFonts w:ascii="HG丸ｺﾞｼｯｸM-PRO" w:eastAsia="HG丸ｺﾞｼｯｸM-PRO" w:hAnsi="HG丸ｺﾞｼｯｸM-PRO" w:hint="eastAsia"/>
                <w:spacing w:val="45"/>
                <w:kern w:val="0"/>
                <w:sz w:val="24"/>
                <w:szCs w:val="24"/>
                <w:fitText w:val="1920" w:id="1927033600"/>
              </w:rPr>
              <w:t>水道メータ</w:t>
            </w:r>
            <w:r w:rsidRPr="0099158F">
              <w:rPr>
                <w:rFonts w:ascii="HG丸ｺﾞｼｯｸM-PRO" w:eastAsia="HG丸ｺﾞｼｯｸM-PRO" w:hAnsi="HG丸ｺﾞｼｯｸM-PRO" w:hint="eastAsia"/>
                <w:spacing w:val="15"/>
                <w:kern w:val="0"/>
                <w:sz w:val="24"/>
                <w:szCs w:val="24"/>
                <w:fitText w:val="1920" w:id="1927033600"/>
              </w:rPr>
              <w:t>ー</w:t>
            </w:r>
            <w:r>
              <w:rPr>
                <w:rFonts w:ascii="HG丸ｺﾞｼｯｸM-PRO" w:eastAsia="HG丸ｺﾞｼｯｸM-PRO" w:hAnsi="HG丸ｺﾞｼｯｸM-PRO" w:hint="eastAsia"/>
                <w:sz w:val="24"/>
                <w:szCs w:val="24"/>
              </w:rPr>
              <w:t>～宅内給水装置（　新設　　改造　）</w:t>
            </w:r>
          </w:p>
        </w:tc>
      </w:tr>
      <w:tr w:rsidR="003D3F1E" w14:paraId="083195B1" w14:textId="77777777" w:rsidTr="00817DC7">
        <w:tc>
          <w:tcPr>
            <w:tcW w:w="8494" w:type="dxa"/>
            <w:shd w:val="clear" w:color="auto" w:fill="auto"/>
          </w:tcPr>
          <w:p w14:paraId="1645A0AC" w14:textId="77777777" w:rsidR="003D3F1E" w:rsidRDefault="003F5BA5" w:rsidP="002A43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その他（　公表：　可　・　</w:t>
            </w:r>
            <w:r w:rsidR="00177589">
              <w:rPr>
                <w:rFonts w:ascii="HG丸ｺﾞｼｯｸM-PRO" w:eastAsia="HG丸ｺﾞｼｯｸM-PRO" w:hAnsi="HG丸ｺﾞｼｯｸM-PRO" w:hint="eastAsia"/>
                <w:sz w:val="24"/>
                <w:szCs w:val="24"/>
              </w:rPr>
              <w:t>不可　）</w:t>
            </w:r>
          </w:p>
        </w:tc>
      </w:tr>
      <w:tr w:rsidR="003D3F1E" w14:paraId="15B50682" w14:textId="77777777" w:rsidTr="00177589">
        <w:trPr>
          <w:trHeight w:val="1303"/>
        </w:trPr>
        <w:tc>
          <w:tcPr>
            <w:tcW w:w="8494" w:type="dxa"/>
          </w:tcPr>
          <w:p w14:paraId="71486B68" w14:textId="77777777" w:rsidR="003D3F1E" w:rsidRDefault="003D3F1E" w:rsidP="002A43A4">
            <w:pPr>
              <w:rPr>
                <w:rFonts w:ascii="HG丸ｺﾞｼｯｸM-PRO" w:eastAsia="HG丸ｺﾞｼｯｸM-PRO" w:hAnsi="HG丸ｺﾞｼｯｸM-PRO"/>
                <w:sz w:val="24"/>
                <w:szCs w:val="24"/>
              </w:rPr>
            </w:pPr>
          </w:p>
          <w:p w14:paraId="024D7942" w14:textId="77777777" w:rsidR="00177589" w:rsidRDefault="00177589" w:rsidP="002A43A4">
            <w:pPr>
              <w:rPr>
                <w:rFonts w:ascii="HG丸ｺﾞｼｯｸM-PRO" w:eastAsia="HG丸ｺﾞｼｯｸM-PRO" w:hAnsi="HG丸ｺﾞｼｯｸM-PRO"/>
                <w:sz w:val="24"/>
                <w:szCs w:val="24"/>
              </w:rPr>
            </w:pPr>
          </w:p>
          <w:p w14:paraId="713191D8" w14:textId="77777777" w:rsidR="00177589" w:rsidRDefault="00177589" w:rsidP="002A43A4">
            <w:pPr>
              <w:rPr>
                <w:rFonts w:ascii="HG丸ｺﾞｼｯｸM-PRO" w:eastAsia="HG丸ｺﾞｼｯｸM-PRO" w:hAnsi="HG丸ｺﾞｼｯｸM-PRO"/>
                <w:sz w:val="24"/>
                <w:szCs w:val="24"/>
              </w:rPr>
            </w:pPr>
          </w:p>
        </w:tc>
      </w:tr>
    </w:tbl>
    <w:p w14:paraId="5CC75728" w14:textId="77777777" w:rsidR="003D3F1E" w:rsidRDefault="00177589" w:rsidP="0017758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公表には、ホームページ等への掲載を含めます。</w:t>
      </w:r>
    </w:p>
    <w:p w14:paraId="666780A1" w14:textId="77777777" w:rsidR="00177589" w:rsidRDefault="00177589" w:rsidP="00177589">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業務内容に変更が生じた場合は、速やかに指定した水道事業者にその旨を届け出るようお願いします。</w:t>
      </w:r>
    </w:p>
    <w:p w14:paraId="2BBE9E4B" w14:textId="77777777" w:rsidR="00331D76" w:rsidRDefault="00331D76" w:rsidP="00331D76">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62336" behindDoc="0" locked="0" layoutInCell="1" allowOverlap="1" wp14:anchorId="5D352575" wp14:editId="5AEAD763">
                <wp:simplePos x="0" y="0"/>
                <wp:positionH relativeFrom="column">
                  <wp:posOffset>4844415</wp:posOffset>
                </wp:positionH>
                <wp:positionV relativeFrom="paragraph">
                  <wp:posOffset>-243205</wp:posOffset>
                </wp:positionV>
                <wp:extent cx="723900" cy="323850"/>
                <wp:effectExtent l="19050" t="1905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723900" cy="323850"/>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66EECA" w14:textId="77777777" w:rsidR="00331D76" w:rsidRDefault="00331D76">
                            <w:r>
                              <w:rPr>
                                <w:rFonts w:hint="eastAsia"/>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81.45pt;margin-top:-19.15pt;width:57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" fillcolor="white [3201]" strokeweight="3pt">
                <v:stroke linestyle="thinThin"/>
                <v:textbox>
                  <w:txbxContent>
                    <w:p w:rsidR="00331D76" w:rsidRDefault="00331D76">
                      <w:r>
                        <w:rPr>
                          <w:rFonts w:hint="eastAsia"/>
                        </w:rPr>
                        <w:t>記入例</w:t>
                      </w:r>
                    </w:p>
                  </w:txbxContent>
                </v:textbox>
              </v:shape>
            </w:pict>
          </mc:Fallback>
        </mc:AlternateContent>
      </w:r>
      <w:r>
        <w:rPr>
          <w:rFonts w:ascii="HG丸ｺﾞｼｯｸM-PRO" w:eastAsia="HG丸ｺﾞｼｯｸM-PRO" w:hAnsi="HG丸ｺﾞｼｯｸM-PRO" w:hint="eastAsia"/>
          <w:sz w:val="28"/>
          <w:szCs w:val="28"/>
        </w:rPr>
        <w:t>指定給水装置工事事業者　指定更新時確認事項</w:t>
      </w:r>
    </w:p>
    <w:p w14:paraId="4ACB7C1C" w14:textId="7B084A7A" w:rsidR="00331D76" w:rsidRDefault="00331D76" w:rsidP="00331D76">
      <w:pPr>
        <w:rPr>
          <w:rFonts w:ascii="HG丸ｺﾞｼｯｸM-PRO" w:eastAsia="HG丸ｺﾞｼｯｸM-PRO" w:hAnsi="HG丸ｺﾞｼｯｸM-PRO"/>
          <w:sz w:val="24"/>
          <w:szCs w:val="24"/>
        </w:rPr>
      </w:pPr>
    </w:p>
    <w:p w14:paraId="7B652858" w14:textId="2C558E34" w:rsidR="00331D76" w:rsidRDefault="00331D76" w:rsidP="00331D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31D76">
        <w:rPr>
          <w:rFonts w:ascii="HG丸ｺﾞｼｯｸM-PRO" w:eastAsia="HG丸ｺﾞｼｯｸM-PRO" w:hAnsi="HG丸ｺﾞｼｯｸM-PRO" w:hint="eastAsia"/>
          <w:spacing w:val="2"/>
          <w:w w:val="83"/>
          <w:kern w:val="0"/>
          <w:sz w:val="24"/>
          <w:szCs w:val="24"/>
          <w:fitText w:val="1200" w:id="1927035136"/>
        </w:rPr>
        <w:t>氏</w:t>
      </w:r>
      <w:r w:rsidRPr="00331D76">
        <w:rPr>
          <w:rFonts w:ascii="HG丸ｺﾞｼｯｸM-PRO" w:eastAsia="HG丸ｺﾞｼｯｸM-PRO" w:hAnsi="HG丸ｺﾞｼｯｸM-PRO" w:hint="eastAsia"/>
          <w:w w:val="83"/>
          <w:kern w:val="0"/>
          <w:sz w:val="24"/>
          <w:szCs w:val="24"/>
          <w:fitText w:val="1200" w:id="1927035136"/>
        </w:rPr>
        <w:t>名又は名称</w:t>
      </w:r>
      <w:r>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sz w:val="24"/>
          <w:szCs w:val="24"/>
        </w:rPr>
        <w:t xml:space="preserve">　</w:t>
      </w:r>
      <w:r w:rsidRPr="003F5BA5">
        <w:rPr>
          <w:rFonts w:asciiTheme="minorEastAsia" w:hAnsiTheme="minorEastAsia" w:hint="eastAsia"/>
          <w:i/>
          <w:sz w:val="24"/>
          <w:szCs w:val="24"/>
        </w:rPr>
        <w:t>さっちゃん水道設備</w:t>
      </w:r>
    </w:p>
    <w:p w14:paraId="72C9A091" w14:textId="77777777" w:rsidR="00331D76" w:rsidRDefault="00331D76" w:rsidP="00331D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C21CA65" w14:textId="35F91D3B" w:rsidR="00331D76" w:rsidRPr="00331D76" w:rsidRDefault="00331D76" w:rsidP="00331D76">
      <w:pPr>
        <w:rPr>
          <w:rFonts w:ascii="HG丸ｺﾞｼｯｸM-PRO" w:eastAsia="HG丸ｺﾞｼｯｸM-PRO" w:hAnsi="HG丸ｺﾞｼｯｸM-PRO"/>
          <w:i/>
          <w:sz w:val="24"/>
          <w:szCs w:val="24"/>
        </w:rPr>
      </w:pPr>
      <w:r>
        <w:rPr>
          <w:rFonts w:ascii="HG丸ｺﾞｼｯｸM-PRO" w:eastAsia="HG丸ｺﾞｼｯｸM-PRO" w:hAnsi="HG丸ｺﾞｼｯｸM-PRO" w:hint="eastAsia"/>
          <w:sz w:val="24"/>
          <w:szCs w:val="24"/>
        </w:rPr>
        <w:t xml:space="preserve">　　　　　　　　　　　　住　　　所　　</w:t>
      </w:r>
      <w:r w:rsidRPr="003F5BA5">
        <w:rPr>
          <w:rFonts w:asciiTheme="minorEastAsia" w:hAnsiTheme="minorEastAsia" w:hint="eastAsia"/>
          <w:i/>
          <w:sz w:val="24"/>
          <w:szCs w:val="24"/>
        </w:rPr>
        <w:t>〒3</w:t>
      </w:r>
      <w:r w:rsidRPr="003F5BA5">
        <w:rPr>
          <w:rFonts w:asciiTheme="minorEastAsia" w:hAnsiTheme="minorEastAsia"/>
          <w:i/>
          <w:sz w:val="24"/>
          <w:szCs w:val="24"/>
        </w:rPr>
        <w:t>40-0141</w:t>
      </w:r>
    </w:p>
    <w:p w14:paraId="775E57EF" w14:textId="77777777" w:rsidR="00331D76" w:rsidRPr="003F5BA5" w:rsidRDefault="00331D76" w:rsidP="00331D76">
      <w:pPr>
        <w:rPr>
          <w:rFonts w:asciiTheme="minorEastAsia" w:hAnsiTheme="minorEastAsia"/>
          <w:i/>
          <w:sz w:val="24"/>
          <w:szCs w:val="24"/>
        </w:rPr>
      </w:pPr>
      <w:r>
        <w:rPr>
          <w:rFonts w:ascii="HG丸ｺﾞｼｯｸM-PRO" w:eastAsia="HG丸ｺﾞｼｯｸM-PRO" w:hAnsi="HG丸ｺﾞｼｯｸM-PRO" w:hint="eastAsia"/>
          <w:sz w:val="24"/>
          <w:szCs w:val="24"/>
        </w:rPr>
        <w:t xml:space="preserve">　　　　　　　　　　　　　　　　　　　</w:t>
      </w:r>
      <w:r w:rsidRPr="003F5BA5">
        <w:rPr>
          <w:rFonts w:asciiTheme="minorEastAsia" w:hAnsiTheme="minorEastAsia" w:hint="eastAsia"/>
          <w:i/>
          <w:sz w:val="24"/>
          <w:szCs w:val="24"/>
        </w:rPr>
        <w:t>幸手市大字平野９２３番地</w:t>
      </w:r>
    </w:p>
    <w:p w14:paraId="79606475" w14:textId="77777777" w:rsidR="00331D76" w:rsidRPr="003F5BA5" w:rsidRDefault="00331D76" w:rsidP="00331D76">
      <w:pPr>
        <w:ind w:firstLineChars="1200" w:firstLine="2880"/>
        <w:rPr>
          <w:rFonts w:asciiTheme="minorEastAsia" w:hAnsiTheme="minorEastAsia"/>
          <w:sz w:val="24"/>
          <w:szCs w:val="24"/>
        </w:rPr>
      </w:pPr>
      <w:r w:rsidRPr="0099158F">
        <w:rPr>
          <w:rFonts w:ascii="HG丸ｺﾞｼｯｸM-PRO" w:eastAsia="HG丸ｺﾞｼｯｸM-PRO" w:hAnsi="HG丸ｺﾞｼｯｸM-PRO" w:hint="eastAsia"/>
          <w:kern w:val="0"/>
          <w:sz w:val="24"/>
          <w:szCs w:val="24"/>
        </w:rPr>
        <w:t>代表者氏名</w:t>
      </w:r>
      <w:r>
        <w:rPr>
          <w:rFonts w:ascii="HG丸ｺﾞｼｯｸM-PRO" w:eastAsia="HG丸ｺﾞｼｯｸM-PRO" w:hAnsi="HG丸ｺﾞｼｯｸM-PRO" w:hint="eastAsia"/>
          <w:kern w:val="0"/>
          <w:sz w:val="24"/>
          <w:szCs w:val="24"/>
        </w:rPr>
        <w:t xml:space="preserve">　　</w:t>
      </w:r>
      <w:r w:rsidRPr="003F5BA5">
        <w:rPr>
          <w:rFonts w:asciiTheme="minorEastAsia" w:hAnsiTheme="minorEastAsia" w:hint="eastAsia"/>
          <w:i/>
          <w:kern w:val="0"/>
          <w:sz w:val="24"/>
          <w:szCs w:val="24"/>
        </w:rPr>
        <w:t>幸手　さっちゃん</w:t>
      </w:r>
    </w:p>
    <w:p w14:paraId="01FAC76E" w14:textId="77777777" w:rsidR="00331D76" w:rsidRDefault="00331D76" w:rsidP="00331D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0CC1823C" w14:textId="77777777" w:rsidR="00331D76" w:rsidRPr="003F5BA5" w:rsidRDefault="00331D76" w:rsidP="00331D76">
      <w:pPr>
        <w:ind w:firstLineChars="700" w:firstLine="1680"/>
        <w:rPr>
          <w:rFonts w:asciiTheme="minorEastAsia" w:hAnsiTheme="minorEastAsia"/>
          <w:sz w:val="24"/>
          <w:szCs w:val="24"/>
        </w:rPr>
      </w:pPr>
      <w:r>
        <w:rPr>
          <w:rFonts w:ascii="HG丸ｺﾞｼｯｸM-PRO" w:eastAsia="HG丸ｺﾞｼｯｸM-PRO" w:hAnsi="HG丸ｺﾞｼｯｸM-PRO" w:hint="eastAsia"/>
          <w:sz w:val="24"/>
          <w:szCs w:val="24"/>
        </w:rPr>
        <w:t xml:space="preserve">　　　　　</w:t>
      </w:r>
      <w:r w:rsidRPr="00331D76">
        <w:rPr>
          <w:rFonts w:ascii="HG丸ｺﾞｼｯｸM-PRO" w:eastAsia="HG丸ｺﾞｼｯｸM-PRO" w:hAnsi="HG丸ｺﾞｼｯｸM-PRO" w:hint="eastAsia"/>
          <w:spacing w:val="40"/>
          <w:kern w:val="0"/>
          <w:sz w:val="24"/>
          <w:szCs w:val="24"/>
          <w:fitText w:val="1200" w:id="1927035137"/>
        </w:rPr>
        <w:t>電話番</w:t>
      </w:r>
      <w:r w:rsidRPr="00331D76">
        <w:rPr>
          <w:rFonts w:ascii="HG丸ｺﾞｼｯｸM-PRO" w:eastAsia="HG丸ｺﾞｼｯｸM-PRO" w:hAnsi="HG丸ｺﾞｼｯｸM-PRO" w:hint="eastAsia"/>
          <w:kern w:val="0"/>
          <w:sz w:val="24"/>
          <w:szCs w:val="24"/>
          <w:fitText w:val="1200" w:id="1927035137"/>
        </w:rPr>
        <w:t>号</w:t>
      </w:r>
      <w:r>
        <w:rPr>
          <w:rFonts w:ascii="HG丸ｺﾞｼｯｸM-PRO" w:eastAsia="HG丸ｺﾞｼｯｸM-PRO" w:hAnsi="HG丸ｺﾞｼｯｸM-PRO" w:hint="eastAsia"/>
          <w:kern w:val="0"/>
          <w:sz w:val="24"/>
          <w:szCs w:val="24"/>
        </w:rPr>
        <w:t xml:space="preserve">　　</w:t>
      </w:r>
      <w:r w:rsidRPr="003F5BA5">
        <w:rPr>
          <w:rFonts w:asciiTheme="minorEastAsia" w:hAnsiTheme="minorEastAsia" w:hint="eastAsia"/>
          <w:i/>
          <w:kern w:val="0"/>
          <w:sz w:val="24"/>
          <w:szCs w:val="24"/>
        </w:rPr>
        <w:t>0480-48-0050</w:t>
      </w:r>
    </w:p>
    <w:p w14:paraId="76ADDEE9" w14:textId="77777777" w:rsidR="00331D76" w:rsidRDefault="00331D76" w:rsidP="00331D76">
      <w:pPr>
        <w:rPr>
          <w:rFonts w:ascii="HG丸ｺﾞｼｯｸM-PRO" w:eastAsia="HG丸ｺﾞｼｯｸM-PRO" w:hAnsi="HG丸ｺﾞｼｯｸM-PRO"/>
          <w:sz w:val="24"/>
          <w:szCs w:val="24"/>
        </w:rPr>
      </w:pPr>
    </w:p>
    <w:p w14:paraId="074D7A70" w14:textId="77777777" w:rsidR="00331D76" w:rsidRPr="0066485C" w:rsidRDefault="00331D76" w:rsidP="00331D76">
      <w:pPr>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noProof/>
          <w:sz w:val="24"/>
          <w:szCs w:val="24"/>
          <w:u w:val="single"/>
        </w:rPr>
        <mc:AlternateContent>
          <mc:Choice Requires="wps">
            <w:drawing>
              <wp:anchor distT="0" distB="0" distL="114300" distR="114300" simplePos="0" relativeHeight="251663360" behindDoc="0" locked="0" layoutInCell="1" allowOverlap="1" wp14:anchorId="2D9EC450" wp14:editId="3EDE0462">
                <wp:simplePos x="0" y="0"/>
                <wp:positionH relativeFrom="column">
                  <wp:posOffset>1663065</wp:posOffset>
                </wp:positionH>
                <wp:positionV relativeFrom="paragraph">
                  <wp:posOffset>461645</wp:posOffset>
                </wp:positionV>
                <wp:extent cx="295275" cy="2762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295275" cy="276225"/>
                        </a:xfrm>
                        <a:prstGeom prst="ellipse">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87ABA9" id="円/楕円 4" o:spid="_x0000_s1026" style="position:absolute;left:0;text-align:left;margin-left:130.95pt;margin-top:36.35pt;width:23.2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" filled="f" strokecolor="#1f4d78 [1604]" strokeweight="1pt">
                <v:stroke joinstyle="miter"/>
              </v:oval>
            </w:pict>
          </mc:Fallback>
        </mc:AlternateContent>
      </w:r>
      <w:r w:rsidRPr="0066485C">
        <w:rPr>
          <w:rFonts w:ascii="HG丸ｺﾞｼｯｸM-PRO" w:eastAsia="HG丸ｺﾞｼｯｸM-PRO" w:hAnsi="HG丸ｺﾞｼｯｸM-PRO" w:hint="eastAsia"/>
          <w:b/>
          <w:sz w:val="24"/>
          <w:szCs w:val="24"/>
          <w:u w:val="single"/>
        </w:rPr>
        <w:t>提出先の水道事業者（水道事業者等の連携による広域開催も含む）が実施している指定給水装置工事事業者講習会の受講実績（過去５年以内）</w:t>
      </w:r>
    </w:p>
    <w:tbl>
      <w:tblPr>
        <w:tblStyle w:val="a3"/>
        <w:tblW w:w="0" w:type="auto"/>
        <w:tblLook w:val="04A0" w:firstRow="1" w:lastRow="0" w:firstColumn="1" w:lastColumn="0" w:noHBand="0" w:noVBand="1"/>
      </w:tblPr>
      <w:tblGrid>
        <w:gridCol w:w="8494"/>
      </w:tblGrid>
      <w:tr w:rsidR="00331D76" w14:paraId="4A90AD7F" w14:textId="77777777" w:rsidTr="00817DC7">
        <w:trPr>
          <w:trHeight w:val="429"/>
        </w:trPr>
        <w:tc>
          <w:tcPr>
            <w:tcW w:w="8494" w:type="dxa"/>
            <w:tcBorders>
              <w:bottom w:val="single" w:sz="4" w:space="0" w:color="auto"/>
            </w:tcBorders>
            <w:shd w:val="clear" w:color="auto" w:fill="auto"/>
            <w:vAlign w:val="center"/>
          </w:tcPr>
          <w:p w14:paraId="425ED14F" w14:textId="77777777" w:rsidR="00331D76" w:rsidRDefault="003F5BA5"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受講年月日（　公表：　可　・　</w:t>
            </w:r>
            <w:r w:rsidR="00331D76">
              <w:rPr>
                <w:rFonts w:ascii="HG丸ｺﾞｼｯｸM-PRO" w:eastAsia="HG丸ｺﾞｼｯｸM-PRO" w:hAnsi="HG丸ｺﾞｼｯｸM-PRO" w:hint="eastAsia"/>
                <w:sz w:val="24"/>
                <w:szCs w:val="24"/>
              </w:rPr>
              <w:t>不可　）</w:t>
            </w:r>
          </w:p>
        </w:tc>
      </w:tr>
      <w:tr w:rsidR="00331D76" w14:paraId="223B3AF0" w14:textId="77777777" w:rsidTr="00795F05">
        <w:trPr>
          <w:trHeight w:val="563"/>
        </w:trPr>
        <w:tc>
          <w:tcPr>
            <w:tcW w:w="8494" w:type="dxa"/>
            <w:tcBorders>
              <w:top w:val="single" w:sz="4" w:space="0" w:color="auto"/>
            </w:tcBorders>
            <w:vAlign w:val="center"/>
          </w:tcPr>
          <w:p w14:paraId="2B5CCD43"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F5BA5">
              <w:rPr>
                <w:rFonts w:asciiTheme="minorEastAsia" w:hAnsiTheme="minorEastAsia" w:hint="eastAsia"/>
                <w:i/>
                <w:sz w:val="24"/>
                <w:szCs w:val="24"/>
              </w:rPr>
              <w:t>2019</w:t>
            </w:r>
            <w:r>
              <w:rPr>
                <w:rFonts w:ascii="HG丸ｺﾞｼｯｸM-PRO" w:eastAsia="HG丸ｺﾞｼｯｸM-PRO" w:hAnsi="HG丸ｺﾞｼｯｸM-PRO" w:hint="eastAsia"/>
                <w:sz w:val="24"/>
                <w:szCs w:val="24"/>
              </w:rPr>
              <w:t xml:space="preserve">　年　　</w:t>
            </w:r>
            <w:r w:rsidRPr="003F5BA5">
              <w:rPr>
                <w:rFonts w:asciiTheme="minorEastAsia" w:hAnsiTheme="minorEastAsia" w:hint="eastAsia"/>
                <w:i/>
                <w:sz w:val="24"/>
                <w:szCs w:val="24"/>
              </w:rPr>
              <w:t>１０</w:t>
            </w:r>
            <w:r>
              <w:rPr>
                <w:rFonts w:ascii="HG丸ｺﾞｼｯｸM-PRO" w:eastAsia="HG丸ｺﾞｼｯｸM-PRO" w:hAnsi="HG丸ｺﾞｼｯｸM-PRO" w:hint="eastAsia"/>
                <w:sz w:val="24"/>
                <w:szCs w:val="24"/>
              </w:rPr>
              <w:t xml:space="preserve">月　　</w:t>
            </w:r>
            <w:r w:rsidRPr="003F5BA5">
              <w:rPr>
                <w:rFonts w:asciiTheme="minorEastAsia" w:hAnsiTheme="minorEastAsia" w:hint="eastAsia"/>
                <w:i/>
                <w:sz w:val="24"/>
                <w:szCs w:val="24"/>
              </w:rPr>
              <w:t>１０</w:t>
            </w:r>
            <w:r>
              <w:rPr>
                <w:rFonts w:ascii="HG丸ｺﾞｼｯｸM-PRO" w:eastAsia="HG丸ｺﾞｼｯｸM-PRO" w:hAnsi="HG丸ｺﾞｼｯｸM-PRO" w:hint="eastAsia"/>
                <w:sz w:val="24"/>
                <w:szCs w:val="24"/>
              </w:rPr>
              <w:t>日　　　　・　　　　　未受講</w:t>
            </w:r>
          </w:p>
        </w:tc>
      </w:tr>
      <w:tr w:rsidR="00331D76" w14:paraId="19DAA3F6" w14:textId="77777777" w:rsidTr="00795F05">
        <w:trPr>
          <w:trHeight w:val="838"/>
        </w:trPr>
        <w:tc>
          <w:tcPr>
            <w:tcW w:w="8494" w:type="dxa"/>
          </w:tcPr>
          <w:p w14:paraId="5550DA7C"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未受講の場合、その理由　※非公開</w:t>
            </w:r>
          </w:p>
        </w:tc>
      </w:tr>
    </w:tbl>
    <w:p w14:paraId="73D0D0D5" w14:textId="77777777" w:rsidR="00331D76" w:rsidRDefault="003F5BA5" w:rsidP="00331D76">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0768" behindDoc="0" locked="0" layoutInCell="1" allowOverlap="1" wp14:anchorId="665AFCD7" wp14:editId="4BA2AAC2">
                <wp:simplePos x="0" y="0"/>
                <wp:positionH relativeFrom="column">
                  <wp:posOffset>3434715</wp:posOffset>
                </wp:positionH>
                <wp:positionV relativeFrom="paragraph">
                  <wp:posOffset>121920</wp:posOffset>
                </wp:positionV>
                <wp:extent cx="2352675" cy="400050"/>
                <wp:effectExtent l="476250" t="0" r="28575" b="742950"/>
                <wp:wrapNone/>
                <wp:docPr id="15" name="四角形吹き出し 15"/>
                <wp:cNvGraphicFramePr/>
                <a:graphic xmlns:a="http://schemas.openxmlformats.org/drawingml/2006/main">
                  <a:graphicData uri="http://schemas.microsoft.com/office/word/2010/wordprocessingShape">
                    <wps:wsp>
                      <wps:cNvSpPr/>
                      <wps:spPr>
                        <a:xfrm>
                          <a:off x="0" y="0"/>
                          <a:ext cx="2352675" cy="400050"/>
                        </a:xfrm>
                        <a:prstGeom prst="wedgeRectCallout">
                          <a:avLst>
                            <a:gd name="adj1" fmla="val -68310"/>
                            <a:gd name="adj2" fmla="val 221706"/>
                          </a:avLst>
                        </a:prstGeom>
                        <a:solidFill>
                          <a:schemeClr val="bg1"/>
                        </a:solidFill>
                        <a:ln w="12700" cap="flat" cmpd="sng" algn="ctr">
                          <a:solidFill>
                            <a:srgbClr val="5B9BD5">
                              <a:shade val="50000"/>
                            </a:srgbClr>
                          </a:solidFill>
                          <a:prstDash val="solid"/>
                          <a:miter lim="800000"/>
                        </a:ln>
                        <a:effectLst/>
                      </wps:spPr>
                      <wps:txbx>
                        <w:txbxContent>
                          <w:p w14:paraId="4908932D" w14:textId="77777777" w:rsidR="003F5BA5" w:rsidRDefault="003F5BA5" w:rsidP="003F5BA5">
                            <w:pPr>
                              <w:jc w:val="center"/>
                              <w:rPr>
                                <w:color w:val="000000" w:themeColor="text1"/>
                              </w:rPr>
                            </w:pPr>
                            <w:r>
                              <w:rPr>
                                <w:rFonts w:hint="eastAsia"/>
                                <w:color w:val="000000" w:themeColor="text1"/>
                              </w:rPr>
                              <w:t>夜間</w:t>
                            </w:r>
                            <w:r>
                              <w:rPr>
                                <w:color w:val="000000" w:themeColor="text1"/>
                              </w:rPr>
                              <w:t>・休日等の修繕対応時間など</w:t>
                            </w:r>
                          </w:p>
                          <w:p w14:paraId="69030A46" w14:textId="77777777" w:rsidR="003F5BA5" w:rsidRPr="003F5BA5" w:rsidRDefault="003F5BA5" w:rsidP="003F5BA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7C015" id="四角形吹き出し 15" o:spid="_x0000_s1030" type="#_x0000_t61" style="position:absolute;left:0;text-align:left;margin-left:270.45pt;margin-top:9.6pt;width:185.2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" adj="-3955,58688" fillcolor="white [3212]" strokecolor="#41719c" strokeweight="1pt">
                <v:textbox>
                  <w:txbxContent>
                    <w:p w:rsidR="003F5BA5" w:rsidRDefault="003F5BA5" w:rsidP="003F5BA5">
                      <w:pPr>
                        <w:jc w:val="center"/>
                        <w:rPr>
                          <w:color w:val="000000" w:themeColor="text1"/>
                        </w:rPr>
                      </w:pPr>
                      <w:r>
                        <w:rPr>
                          <w:rFonts w:hint="eastAsia"/>
                          <w:color w:val="000000" w:themeColor="text1"/>
                        </w:rPr>
                        <w:t>夜間</w:t>
                      </w:r>
                      <w:r>
                        <w:rPr>
                          <w:color w:val="000000" w:themeColor="text1"/>
                        </w:rPr>
                        <w:t>・休日等の修繕対応時間など</w:t>
                      </w:r>
                    </w:p>
                    <w:p w:rsidR="003F5BA5" w:rsidRPr="003F5BA5" w:rsidRDefault="003F5BA5" w:rsidP="003F5BA5">
                      <w:pPr>
                        <w:jc w:val="center"/>
                        <w:rPr>
                          <w:color w:val="000000" w:themeColor="text1"/>
                        </w:rPr>
                      </w:pP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8720" behindDoc="0" locked="0" layoutInCell="1" allowOverlap="1" wp14:anchorId="3A7DA879" wp14:editId="01B4F530">
                <wp:simplePos x="0" y="0"/>
                <wp:positionH relativeFrom="column">
                  <wp:posOffset>205740</wp:posOffset>
                </wp:positionH>
                <wp:positionV relativeFrom="paragraph">
                  <wp:posOffset>36195</wp:posOffset>
                </wp:positionV>
                <wp:extent cx="2066925" cy="419100"/>
                <wp:effectExtent l="0" t="266700" r="28575" b="19050"/>
                <wp:wrapNone/>
                <wp:docPr id="14" name="四角形吹き出し 14"/>
                <wp:cNvGraphicFramePr/>
                <a:graphic xmlns:a="http://schemas.openxmlformats.org/drawingml/2006/main">
                  <a:graphicData uri="http://schemas.microsoft.com/office/word/2010/wordprocessingShape">
                    <wps:wsp>
                      <wps:cNvSpPr/>
                      <wps:spPr>
                        <a:xfrm>
                          <a:off x="0" y="0"/>
                          <a:ext cx="2066925" cy="419100"/>
                        </a:xfrm>
                        <a:prstGeom prst="wedgeRectCallout">
                          <a:avLst>
                            <a:gd name="adj1" fmla="val 7681"/>
                            <a:gd name="adj2" fmla="val -110178"/>
                          </a:avLst>
                        </a:prstGeom>
                        <a:solidFill>
                          <a:schemeClr val="bg1"/>
                        </a:solidFill>
                        <a:ln w="12700" cap="flat" cmpd="sng" algn="ctr">
                          <a:solidFill>
                            <a:srgbClr val="5B9BD5">
                              <a:shade val="50000"/>
                            </a:srgbClr>
                          </a:solidFill>
                          <a:prstDash val="solid"/>
                          <a:miter lim="800000"/>
                        </a:ln>
                        <a:effectLst/>
                      </wps:spPr>
                      <wps:txbx>
                        <w:txbxContent>
                          <w:p w14:paraId="151A9162" w14:textId="77777777" w:rsidR="003F5BA5" w:rsidRPr="003F5BA5" w:rsidRDefault="003F5BA5" w:rsidP="003F5BA5">
                            <w:pPr>
                              <w:jc w:val="center"/>
                              <w:rPr>
                                <w:color w:val="000000" w:themeColor="text1"/>
                              </w:rPr>
                            </w:pPr>
                            <w:r w:rsidRPr="003F5BA5">
                              <w:rPr>
                                <w:rFonts w:hint="eastAsia"/>
                                <w:color w:val="000000" w:themeColor="text1"/>
                              </w:rPr>
                              <w:t>未受講</w:t>
                            </w:r>
                            <w:r w:rsidRPr="003F5BA5">
                              <w:rPr>
                                <w:color w:val="000000" w:themeColor="text1"/>
                              </w:rPr>
                              <w:t>の</w:t>
                            </w:r>
                            <w:r w:rsidRPr="003F5BA5">
                              <w:rPr>
                                <w:rFonts w:hint="eastAsia"/>
                                <w:color w:val="000000" w:themeColor="text1"/>
                              </w:rPr>
                              <w:t>理由</w:t>
                            </w:r>
                            <w:r w:rsidRPr="003F5BA5">
                              <w:rPr>
                                <w:color w:val="000000" w:themeColor="text1"/>
                              </w:rPr>
                              <w:t>を記入（非公開）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D1E0" id="四角形吹き出し 14" o:spid="_x0000_s1031" type="#_x0000_t61" style="position:absolute;left:0;text-align:left;margin-left:16.2pt;margin-top:2.85pt;width:162.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" adj="12459,-12998" fillcolor="white [3212]" strokecolor="#41719c" strokeweight="1pt">
                <v:textbox>
                  <w:txbxContent>
                    <w:p w:rsidR="003F5BA5" w:rsidRPr="003F5BA5" w:rsidRDefault="003F5BA5" w:rsidP="003F5BA5">
                      <w:pPr>
                        <w:jc w:val="center"/>
                        <w:rPr>
                          <w:color w:val="000000" w:themeColor="text1"/>
                        </w:rPr>
                      </w:pPr>
                      <w:r w:rsidRPr="003F5BA5">
                        <w:rPr>
                          <w:rFonts w:hint="eastAsia"/>
                          <w:color w:val="000000" w:themeColor="text1"/>
                        </w:rPr>
                        <w:t>未受講</w:t>
                      </w:r>
                      <w:r w:rsidRPr="003F5BA5">
                        <w:rPr>
                          <w:color w:val="000000" w:themeColor="text1"/>
                        </w:rPr>
                        <w:t>の</w:t>
                      </w:r>
                      <w:r w:rsidRPr="003F5BA5">
                        <w:rPr>
                          <w:rFonts w:hint="eastAsia"/>
                          <w:color w:val="000000" w:themeColor="text1"/>
                        </w:rPr>
                        <w:t>理由</w:t>
                      </w:r>
                      <w:r w:rsidRPr="003F5BA5">
                        <w:rPr>
                          <w:color w:val="000000" w:themeColor="text1"/>
                        </w:rPr>
                        <w:t>を記入（非公開）</w:t>
                      </w:r>
                    </w:p>
                  </w:txbxContent>
                </v:textbox>
              </v:shape>
            </w:pict>
          </mc:Fallback>
        </mc:AlternateContent>
      </w:r>
      <w:r w:rsidR="00331D76">
        <w:rPr>
          <w:rFonts w:ascii="HG丸ｺﾞｼｯｸM-PRO" w:eastAsia="HG丸ｺﾞｼｯｸM-PRO" w:hAnsi="HG丸ｺﾞｼｯｸM-PRO" w:hint="eastAsia"/>
          <w:sz w:val="24"/>
          <w:szCs w:val="24"/>
        </w:rPr>
        <w:t>※受講を証明する書類（受講証等）の写しを添付してください。</w:t>
      </w:r>
    </w:p>
    <w:p w14:paraId="2CE86B9F" w14:textId="77777777" w:rsidR="00331D76" w:rsidRDefault="00331D76" w:rsidP="00331D76">
      <w:pPr>
        <w:rPr>
          <w:rFonts w:ascii="HG丸ｺﾞｼｯｸM-PRO" w:eastAsia="HG丸ｺﾞｼｯｸM-PRO" w:hAnsi="HG丸ｺﾞｼｯｸM-PRO"/>
          <w:sz w:val="24"/>
          <w:szCs w:val="24"/>
        </w:rPr>
      </w:pPr>
    </w:p>
    <w:p w14:paraId="6B75907F" w14:textId="77777777" w:rsidR="00331D76" w:rsidRPr="0066485C" w:rsidRDefault="00331D76" w:rsidP="00331D76">
      <w:pPr>
        <w:rPr>
          <w:rFonts w:ascii="HG丸ｺﾞｼｯｸM-PRO" w:eastAsia="HG丸ｺﾞｼｯｸM-PRO" w:hAnsi="HG丸ｺﾞｼｯｸM-PRO"/>
          <w:b/>
          <w:sz w:val="24"/>
          <w:szCs w:val="24"/>
          <w:u w:val="single"/>
        </w:rPr>
      </w:pPr>
      <w:r w:rsidRPr="0066485C">
        <w:rPr>
          <w:rFonts w:ascii="HG丸ｺﾞｼｯｸM-PRO" w:eastAsia="HG丸ｺﾞｼｯｸM-PRO" w:hAnsi="HG丸ｺﾞｼｯｸM-PRO" w:hint="eastAsia"/>
          <w:b/>
          <w:sz w:val="24"/>
          <w:szCs w:val="24"/>
          <w:u w:val="single"/>
        </w:rPr>
        <w:t>指定給水装置工事事業者の業務内容</w:t>
      </w:r>
    </w:p>
    <w:tbl>
      <w:tblPr>
        <w:tblStyle w:val="a3"/>
        <w:tblW w:w="0" w:type="auto"/>
        <w:tblLook w:val="04A0" w:firstRow="1" w:lastRow="0" w:firstColumn="1" w:lastColumn="0" w:noHBand="0" w:noVBand="1"/>
      </w:tblPr>
      <w:tblGrid>
        <w:gridCol w:w="8494"/>
      </w:tblGrid>
      <w:tr w:rsidR="00331D76" w14:paraId="4D212640" w14:textId="77777777" w:rsidTr="00817DC7">
        <w:trPr>
          <w:trHeight w:val="456"/>
        </w:trPr>
        <w:tc>
          <w:tcPr>
            <w:tcW w:w="8494" w:type="dxa"/>
            <w:shd w:val="clear" w:color="auto" w:fill="auto"/>
            <w:vAlign w:val="center"/>
          </w:tcPr>
          <w:p w14:paraId="18353AE5"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sz w:val="24"/>
                <w:szCs w:val="24"/>
                <w:u w:val="single"/>
              </w:rPr>
              <mc:AlternateContent>
                <mc:Choice Requires="wps">
                  <w:drawing>
                    <wp:anchor distT="0" distB="0" distL="114300" distR="114300" simplePos="0" relativeHeight="251665408" behindDoc="0" locked="0" layoutInCell="1" allowOverlap="1" wp14:anchorId="162EF401" wp14:editId="22537B5F">
                      <wp:simplePos x="0" y="0"/>
                      <wp:positionH relativeFrom="column">
                        <wp:posOffset>2200275</wp:posOffset>
                      </wp:positionH>
                      <wp:positionV relativeFrom="paragraph">
                        <wp:posOffset>-9525</wp:posOffset>
                      </wp:positionV>
                      <wp:extent cx="295275" cy="2762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295275" cy="27622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C8FF4" id="円/楕円 5" o:spid="_x0000_s1026" style="position:absolute;left:0;text-align:left;margin-left:173.25pt;margin-top:-.75pt;width:23.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" filled="f" strokecolor="#41719c" strokeweight="1pt">
                      <v:stroke joinstyle="miter"/>
                    </v:oval>
                  </w:pict>
                </mc:Fallback>
              </mc:AlternateContent>
            </w:r>
            <w:r w:rsidR="003F5BA5">
              <w:rPr>
                <w:rFonts w:ascii="HG丸ｺﾞｼｯｸM-PRO" w:eastAsia="HG丸ｺﾞｼｯｸM-PRO" w:hAnsi="HG丸ｺﾞｼｯｸM-PRO" w:hint="eastAsia"/>
                <w:sz w:val="24"/>
                <w:szCs w:val="24"/>
              </w:rPr>
              <w:t xml:space="preserve">休業日、営業時間等（　公表：　可　・　</w:t>
            </w:r>
            <w:r>
              <w:rPr>
                <w:rFonts w:ascii="HG丸ｺﾞｼｯｸM-PRO" w:eastAsia="HG丸ｺﾞｼｯｸM-PRO" w:hAnsi="HG丸ｺﾞｼｯｸM-PRO" w:hint="eastAsia"/>
                <w:sz w:val="24"/>
                <w:szCs w:val="24"/>
              </w:rPr>
              <w:t>不可　）</w:t>
            </w:r>
          </w:p>
        </w:tc>
      </w:tr>
      <w:tr w:rsidR="00331D76" w14:paraId="7E059A0D" w14:textId="77777777" w:rsidTr="00817DC7">
        <w:trPr>
          <w:trHeight w:val="914"/>
        </w:trPr>
        <w:tc>
          <w:tcPr>
            <w:tcW w:w="8494" w:type="dxa"/>
            <w:tcBorders>
              <w:bottom w:val="single" w:sz="4" w:space="0" w:color="auto"/>
            </w:tcBorders>
          </w:tcPr>
          <w:p w14:paraId="0BC554E6"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休業日　　　　　　　　営業日　　　　　　　　修繕対応時間</w:t>
            </w:r>
          </w:p>
          <w:p w14:paraId="2C56A165" w14:textId="77777777" w:rsidR="00331D76" w:rsidRPr="003F5BA5" w:rsidRDefault="00331D76" w:rsidP="00795F05">
            <w:pPr>
              <w:rPr>
                <w:rFonts w:asciiTheme="minorEastAsia" w:hAnsiTheme="minorEastAsia"/>
                <w:i/>
                <w:sz w:val="24"/>
                <w:szCs w:val="24"/>
              </w:rPr>
            </w:pPr>
            <w:r>
              <w:rPr>
                <w:rFonts w:ascii="HG丸ｺﾞｼｯｸM-PRO" w:eastAsia="HG丸ｺﾞｼｯｸM-PRO" w:hAnsi="HG丸ｺﾞｼｯｸM-PRO" w:hint="eastAsia"/>
                <w:sz w:val="24"/>
                <w:szCs w:val="24"/>
              </w:rPr>
              <w:t xml:space="preserve">　</w:t>
            </w:r>
            <w:r w:rsidRPr="003F5BA5">
              <w:rPr>
                <w:rFonts w:asciiTheme="minorEastAsia" w:hAnsiTheme="minorEastAsia" w:hint="eastAsia"/>
                <w:i/>
                <w:sz w:val="24"/>
                <w:szCs w:val="24"/>
              </w:rPr>
              <w:t>日曜日、正月３が日　　　月～土　　　　　　　　８時～１７時</w:t>
            </w:r>
          </w:p>
          <w:p w14:paraId="127A6F1E" w14:textId="77777777" w:rsidR="00331D76" w:rsidRDefault="00331D76" w:rsidP="00795F05">
            <w:pPr>
              <w:rPr>
                <w:rFonts w:ascii="HG丸ｺﾞｼｯｸM-PRO" w:eastAsia="HG丸ｺﾞｼｯｸM-PRO" w:hAnsi="HG丸ｺﾞｼｯｸM-PRO"/>
                <w:sz w:val="24"/>
                <w:szCs w:val="24"/>
              </w:rPr>
            </w:pPr>
            <w:r w:rsidRPr="003F5BA5">
              <w:rPr>
                <w:rFonts w:asciiTheme="minorEastAsia" w:hAnsiTheme="minorEastAsia" w:hint="eastAsia"/>
                <w:b/>
                <w:noProof/>
                <w:sz w:val="24"/>
                <w:szCs w:val="24"/>
                <w:u w:val="single"/>
              </w:rPr>
              <mc:AlternateContent>
                <mc:Choice Requires="wps">
                  <w:drawing>
                    <wp:anchor distT="0" distB="0" distL="114300" distR="114300" simplePos="0" relativeHeight="251667456" behindDoc="0" locked="0" layoutInCell="1" allowOverlap="1" wp14:anchorId="77B0AE0C" wp14:editId="5011E796">
                      <wp:simplePos x="0" y="0"/>
                      <wp:positionH relativeFrom="column">
                        <wp:posOffset>1765300</wp:posOffset>
                      </wp:positionH>
                      <wp:positionV relativeFrom="paragraph">
                        <wp:posOffset>226060</wp:posOffset>
                      </wp:positionV>
                      <wp:extent cx="295275" cy="2762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295275" cy="27622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F5494" id="円/楕円 6" o:spid="_x0000_s1026" style="position:absolute;left:0;text-align:left;margin-left:139pt;margin-top:17.8pt;width:23.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" filled="f" strokecolor="#41719c" strokeweight="1pt">
                      <v:stroke joinstyle="miter"/>
                    </v:oval>
                  </w:pict>
                </mc:Fallback>
              </mc:AlternateContent>
            </w:r>
            <w:r w:rsidRPr="003F5BA5">
              <w:rPr>
                <w:rFonts w:asciiTheme="minorEastAsia" w:hAnsiTheme="minorEastAsia" w:hint="eastAsia"/>
                <w:i/>
                <w:sz w:val="24"/>
                <w:szCs w:val="24"/>
              </w:rPr>
              <w:t xml:space="preserve">　ＧＷに連休　　　　　　　　　　　　　　　　　　１７時以降は要相談</w:t>
            </w:r>
          </w:p>
        </w:tc>
      </w:tr>
      <w:tr w:rsidR="00331D76" w14:paraId="18E80E2F" w14:textId="77777777" w:rsidTr="00817DC7">
        <w:tc>
          <w:tcPr>
            <w:tcW w:w="8494" w:type="dxa"/>
            <w:shd w:val="clear" w:color="auto" w:fill="auto"/>
          </w:tcPr>
          <w:p w14:paraId="37F3E1DB" w14:textId="77777777" w:rsidR="00331D76" w:rsidRDefault="003F5BA5"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2816" behindDoc="0" locked="0" layoutInCell="1" allowOverlap="1" wp14:anchorId="59EE4E9E" wp14:editId="264AD72C">
                      <wp:simplePos x="0" y="0"/>
                      <wp:positionH relativeFrom="column">
                        <wp:posOffset>3724910</wp:posOffset>
                      </wp:positionH>
                      <wp:positionV relativeFrom="paragraph">
                        <wp:posOffset>99060</wp:posOffset>
                      </wp:positionV>
                      <wp:extent cx="2352675" cy="790575"/>
                      <wp:effectExtent l="666750" t="0" r="28575" b="28575"/>
                      <wp:wrapNone/>
                      <wp:docPr id="16" name="四角形吹き出し 16"/>
                      <wp:cNvGraphicFramePr/>
                      <a:graphic xmlns:a="http://schemas.openxmlformats.org/drawingml/2006/main">
                        <a:graphicData uri="http://schemas.microsoft.com/office/word/2010/wordprocessingShape">
                          <wps:wsp>
                            <wps:cNvSpPr/>
                            <wps:spPr>
                              <a:xfrm>
                                <a:off x="0" y="0"/>
                                <a:ext cx="2352675" cy="790575"/>
                              </a:xfrm>
                              <a:prstGeom prst="wedgeRectCallout">
                                <a:avLst>
                                  <a:gd name="adj1" fmla="val -76002"/>
                                  <a:gd name="adj2" fmla="val 29766"/>
                                </a:avLst>
                              </a:prstGeom>
                              <a:solidFill>
                                <a:schemeClr val="bg1"/>
                              </a:solidFill>
                              <a:ln w="12700" cap="flat" cmpd="sng" algn="ctr">
                                <a:solidFill>
                                  <a:srgbClr val="5B9BD5">
                                    <a:shade val="50000"/>
                                  </a:srgbClr>
                                </a:solidFill>
                                <a:prstDash val="solid"/>
                                <a:miter lim="800000"/>
                              </a:ln>
                              <a:effectLst/>
                            </wps:spPr>
                            <wps:txbx>
                              <w:txbxContent>
                                <w:p w14:paraId="636F777F" w14:textId="77777777" w:rsidR="003F5BA5" w:rsidRDefault="003F5BA5" w:rsidP="003F5BA5">
                                  <w:pPr>
                                    <w:jc w:val="left"/>
                                    <w:rPr>
                                      <w:color w:val="000000" w:themeColor="text1"/>
                                    </w:rPr>
                                  </w:pPr>
                                  <w:r>
                                    <w:rPr>
                                      <w:rFonts w:hint="eastAsia"/>
                                      <w:color w:val="000000" w:themeColor="text1"/>
                                    </w:rPr>
                                    <w:t>漏水</w:t>
                                  </w:r>
                                  <w:r>
                                    <w:rPr>
                                      <w:color w:val="000000" w:themeColor="text1"/>
                                    </w:rPr>
                                    <w:t>時の修繕対応の可否や、その他</w:t>
                                  </w:r>
                                  <w:r>
                                    <w:rPr>
                                      <w:rFonts w:hint="eastAsia"/>
                                      <w:color w:val="000000" w:themeColor="text1"/>
                                    </w:rPr>
                                    <w:t>欄</w:t>
                                  </w:r>
                                  <w:r>
                                    <w:rPr>
                                      <w:color w:val="000000" w:themeColor="text1"/>
                                    </w:rPr>
                                    <w:t>を利用して夜間・休日等の対応についての記入も可能</w:t>
                                  </w:r>
                                </w:p>
                                <w:p w14:paraId="46482298" w14:textId="77777777" w:rsidR="003F5BA5" w:rsidRPr="003F5BA5" w:rsidRDefault="003F5BA5" w:rsidP="003F5BA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E5BD7" id="四角形吹き出し 16" o:spid="_x0000_s1032" type="#_x0000_t61" style="position:absolute;left:0;text-align:left;margin-left:293.3pt;margin-top:7.8pt;width:185.25pt;height:6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" adj="-5616,17229" fillcolor="white [3212]" strokecolor="#41719c" strokeweight="1pt">
                      <v:textbox>
                        <w:txbxContent>
                          <w:p w:rsidR="003F5BA5" w:rsidRDefault="003F5BA5" w:rsidP="003F5BA5">
                            <w:pPr>
                              <w:jc w:val="left"/>
                              <w:rPr>
                                <w:color w:val="000000" w:themeColor="text1"/>
                              </w:rPr>
                            </w:pPr>
                            <w:r>
                              <w:rPr>
                                <w:rFonts w:hint="eastAsia"/>
                                <w:color w:val="000000" w:themeColor="text1"/>
                              </w:rPr>
                              <w:t>漏水</w:t>
                            </w:r>
                            <w:r>
                              <w:rPr>
                                <w:color w:val="000000" w:themeColor="text1"/>
                              </w:rPr>
                              <w:t>時の修繕対応の可否や、その他</w:t>
                            </w:r>
                            <w:r>
                              <w:rPr>
                                <w:rFonts w:hint="eastAsia"/>
                                <w:color w:val="000000" w:themeColor="text1"/>
                              </w:rPr>
                              <w:t>欄</w:t>
                            </w:r>
                            <w:r>
                              <w:rPr>
                                <w:color w:val="000000" w:themeColor="text1"/>
                              </w:rPr>
                              <w:t>を利用して夜間・休日等の対応についての記入も可能</w:t>
                            </w:r>
                          </w:p>
                          <w:p w:rsidR="003F5BA5" w:rsidRPr="003F5BA5" w:rsidRDefault="003F5BA5" w:rsidP="003F5BA5">
                            <w:pPr>
                              <w:jc w:val="center"/>
                              <w:rPr>
                                <w:color w:val="000000" w:themeColor="text1"/>
                              </w:rPr>
                            </w:pPr>
                          </w:p>
                        </w:txbxContent>
                      </v:textbox>
                    </v:shape>
                  </w:pict>
                </mc:Fallback>
              </mc:AlternateContent>
            </w:r>
            <w:r>
              <w:rPr>
                <w:rFonts w:ascii="HG丸ｺﾞｼｯｸM-PRO" w:eastAsia="HG丸ｺﾞｼｯｸM-PRO" w:hAnsi="HG丸ｺﾞｼｯｸM-PRO" w:hint="eastAsia"/>
                <w:sz w:val="24"/>
                <w:szCs w:val="24"/>
              </w:rPr>
              <w:t xml:space="preserve">漏水修繕対応（　公表：　可　・　</w:t>
            </w:r>
            <w:r w:rsidR="00331D76">
              <w:rPr>
                <w:rFonts w:ascii="HG丸ｺﾞｼｯｸM-PRO" w:eastAsia="HG丸ｺﾞｼｯｸM-PRO" w:hAnsi="HG丸ｺﾞｼｯｸM-PRO" w:hint="eastAsia"/>
                <w:sz w:val="24"/>
                <w:szCs w:val="24"/>
              </w:rPr>
              <w:t>不可　）</w:t>
            </w:r>
          </w:p>
          <w:p w14:paraId="222C4F39"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2576" behindDoc="0" locked="0" layoutInCell="1" allowOverlap="1" wp14:anchorId="202D694F" wp14:editId="092DC9A1">
                      <wp:simplePos x="0" y="0"/>
                      <wp:positionH relativeFrom="column">
                        <wp:posOffset>1812925</wp:posOffset>
                      </wp:positionH>
                      <wp:positionV relativeFrom="paragraph">
                        <wp:posOffset>181610</wp:posOffset>
                      </wp:positionV>
                      <wp:extent cx="1457325" cy="304800"/>
                      <wp:effectExtent l="0" t="0" r="28575" b="19050"/>
                      <wp:wrapNone/>
                      <wp:docPr id="9" name="円/楕円 9"/>
                      <wp:cNvGraphicFramePr/>
                      <a:graphic xmlns:a="http://schemas.openxmlformats.org/drawingml/2006/main">
                        <a:graphicData uri="http://schemas.microsoft.com/office/word/2010/wordprocessingShape">
                          <wps:wsp>
                            <wps:cNvSpPr/>
                            <wps:spPr>
                              <a:xfrm>
                                <a:off x="0" y="0"/>
                                <a:ext cx="1457325" cy="3048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D2CB95" id="円/楕円 9" o:spid="_x0000_s1026" style="position:absolute;left:0;text-align:left;margin-left:142.75pt;margin-top:14.3pt;width:114.7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" filled="f" strokecolor="#41719c" strokeweight="1pt">
                      <v:stroke joinstyle="miter"/>
                    </v:oval>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0528" behindDoc="0" locked="0" layoutInCell="1" allowOverlap="1" wp14:anchorId="3C9CD55E" wp14:editId="67B2539C">
                      <wp:simplePos x="0" y="0"/>
                      <wp:positionH relativeFrom="column">
                        <wp:posOffset>133985</wp:posOffset>
                      </wp:positionH>
                      <wp:positionV relativeFrom="paragraph">
                        <wp:posOffset>194310</wp:posOffset>
                      </wp:positionV>
                      <wp:extent cx="1457325" cy="30480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1457325" cy="3048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128412" id="円/楕円 8" o:spid="_x0000_s1026" style="position:absolute;left:0;text-align:left;margin-left:10.55pt;margin-top:15.3pt;width:114.7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" filled="f" strokecolor="#1f4d78 [1604]" strokeweight="1pt">
                      <v:stroke joinstyle="miter"/>
                    </v:oval>
                  </w:pict>
                </mc:Fallback>
              </mc:AlternateContent>
            </w:r>
            <w:r>
              <w:rPr>
                <w:rFonts w:ascii="HG丸ｺﾞｼｯｸM-PRO" w:eastAsia="HG丸ｺﾞｼｯｸM-PRO" w:hAnsi="HG丸ｺﾞｼｯｸM-PRO" w:hint="eastAsia"/>
                <w:sz w:val="24"/>
                <w:szCs w:val="24"/>
              </w:rPr>
              <w:t>（該当部に〇をつけて下さい。詳細な内容を記入することも可能です。）</w:t>
            </w:r>
          </w:p>
        </w:tc>
      </w:tr>
      <w:tr w:rsidR="00331D76" w14:paraId="013BE7FE" w14:textId="77777777" w:rsidTr="00817DC7">
        <w:tc>
          <w:tcPr>
            <w:tcW w:w="8494" w:type="dxa"/>
            <w:tcBorders>
              <w:bottom w:val="single" w:sz="4" w:space="0" w:color="auto"/>
            </w:tcBorders>
          </w:tcPr>
          <w:p w14:paraId="1974D7B3"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屋内給水装置の修繕　　　埋設部の修繕</w:t>
            </w:r>
          </w:p>
          <w:p w14:paraId="3283B177"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sz w:val="24"/>
                <w:szCs w:val="24"/>
                <w:u w:val="single"/>
              </w:rPr>
              <mc:AlternateContent>
                <mc:Choice Requires="wps">
                  <w:drawing>
                    <wp:anchor distT="0" distB="0" distL="114300" distR="114300" simplePos="0" relativeHeight="251669504" behindDoc="0" locked="0" layoutInCell="1" allowOverlap="1" wp14:anchorId="3F3E670E" wp14:editId="580466B1">
                      <wp:simplePos x="0" y="0"/>
                      <wp:positionH relativeFrom="column">
                        <wp:posOffset>1765300</wp:posOffset>
                      </wp:positionH>
                      <wp:positionV relativeFrom="paragraph">
                        <wp:posOffset>194310</wp:posOffset>
                      </wp:positionV>
                      <wp:extent cx="295275" cy="2762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295275" cy="27622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3FA790" id="円/楕円 7" o:spid="_x0000_s1026" style="position:absolute;left:0;text-align:left;margin-left:139pt;margin-top:15.3pt;width:23.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" filled="f" strokecolor="#41719c" strokeweight="1pt">
                      <v:stroke joinstyle="miter"/>
                    </v:oval>
                  </w:pict>
                </mc:Fallback>
              </mc:AlternateContent>
            </w:r>
            <w:r>
              <w:rPr>
                <w:rFonts w:ascii="HG丸ｺﾞｼｯｸM-PRO" w:eastAsia="HG丸ｺﾞｼｯｸM-PRO" w:hAnsi="HG丸ｺﾞｼｯｸM-PRO" w:hint="eastAsia"/>
                <w:sz w:val="24"/>
                <w:szCs w:val="24"/>
              </w:rPr>
              <w:t xml:space="preserve">　その他（　　　　　　　　　　　　　　　　　　　　　　　　　　　　　）</w:t>
            </w:r>
          </w:p>
        </w:tc>
      </w:tr>
      <w:tr w:rsidR="00331D76" w14:paraId="60394D39" w14:textId="77777777" w:rsidTr="00817DC7">
        <w:tc>
          <w:tcPr>
            <w:tcW w:w="8494" w:type="dxa"/>
            <w:shd w:val="clear" w:color="auto" w:fill="auto"/>
          </w:tcPr>
          <w:p w14:paraId="723FB2DE" w14:textId="77777777" w:rsidR="00331D76" w:rsidRDefault="003F5BA5"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対応工事種別（　公表：　可　・　</w:t>
            </w:r>
            <w:r w:rsidR="00331D76">
              <w:rPr>
                <w:rFonts w:ascii="HG丸ｺﾞｼｯｸM-PRO" w:eastAsia="HG丸ｺﾞｼｯｸM-PRO" w:hAnsi="HG丸ｺﾞｼｯｸM-PRO" w:hint="eastAsia"/>
                <w:sz w:val="24"/>
                <w:szCs w:val="24"/>
              </w:rPr>
              <w:t>不可　）</w:t>
            </w:r>
          </w:p>
          <w:p w14:paraId="10BDE650"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3600" behindDoc="0" locked="0" layoutInCell="1" allowOverlap="1" wp14:anchorId="3BE46FA4" wp14:editId="459BAA2A">
                      <wp:simplePos x="0" y="0"/>
                      <wp:positionH relativeFrom="column">
                        <wp:posOffset>2658110</wp:posOffset>
                      </wp:positionH>
                      <wp:positionV relativeFrom="paragraph">
                        <wp:posOffset>219710</wp:posOffset>
                      </wp:positionV>
                      <wp:extent cx="457200" cy="23812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457200" cy="2381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705FD7" id="円/楕円 10" o:spid="_x0000_s1026" style="position:absolute;left:0;text-align:left;margin-left:209.3pt;margin-top:17.3pt;width:36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" filled="f" strokecolor="#1f4d78 [1604]" strokeweight="1pt">
                      <v:stroke joinstyle="miter"/>
                    </v:oval>
                  </w:pict>
                </mc:Fallback>
              </mc:AlternateContent>
            </w:r>
            <w:r>
              <w:rPr>
                <w:rFonts w:ascii="HG丸ｺﾞｼｯｸM-PRO" w:eastAsia="HG丸ｺﾞｼｯｸM-PRO" w:hAnsi="HG丸ｺﾞｼｯｸM-PRO" w:hint="eastAsia"/>
                <w:sz w:val="24"/>
                <w:szCs w:val="24"/>
              </w:rPr>
              <w:t>（該当部に〇をつけて下さい。）</w:t>
            </w:r>
          </w:p>
        </w:tc>
      </w:tr>
      <w:tr w:rsidR="00331D76" w14:paraId="7A52AC09" w14:textId="77777777" w:rsidTr="00817DC7">
        <w:tc>
          <w:tcPr>
            <w:tcW w:w="8494" w:type="dxa"/>
            <w:tcBorders>
              <w:bottom w:val="single" w:sz="4" w:space="0" w:color="auto"/>
            </w:tcBorders>
          </w:tcPr>
          <w:p w14:paraId="11546C76" w14:textId="77777777" w:rsidR="00331D76" w:rsidRDefault="003F5BA5"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4864" behindDoc="0" locked="0" layoutInCell="1" allowOverlap="1" wp14:anchorId="7FDBE0F3" wp14:editId="3151C65C">
                      <wp:simplePos x="0" y="0"/>
                      <wp:positionH relativeFrom="column">
                        <wp:posOffset>3724910</wp:posOffset>
                      </wp:positionH>
                      <wp:positionV relativeFrom="paragraph">
                        <wp:posOffset>165735</wp:posOffset>
                      </wp:positionV>
                      <wp:extent cx="2295525" cy="552450"/>
                      <wp:effectExtent l="190500" t="0" r="28575" b="323850"/>
                      <wp:wrapNone/>
                      <wp:docPr id="17" name="四角形吹き出し 17"/>
                      <wp:cNvGraphicFramePr/>
                      <a:graphic xmlns:a="http://schemas.openxmlformats.org/drawingml/2006/main">
                        <a:graphicData uri="http://schemas.microsoft.com/office/word/2010/wordprocessingShape">
                          <wps:wsp>
                            <wps:cNvSpPr/>
                            <wps:spPr>
                              <a:xfrm>
                                <a:off x="0" y="0"/>
                                <a:ext cx="2295525" cy="552450"/>
                              </a:xfrm>
                              <a:prstGeom prst="wedgeRectCallout">
                                <a:avLst>
                                  <a:gd name="adj1" fmla="val -56015"/>
                                  <a:gd name="adj2" fmla="val 99500"/>
                                </a:avLst>
                              </a:prstGeom>
                              <a:solidFill>
                                <a:schemeClr val="bg1"/>
                              </a:solidFill>
                              <a:ln w="12700" cap="flat" cmpd="sng" algn="ctr">
                                <a:solidFill>
                                  <a:srgbClr val="5B9BD5">
                                    <a:shade val="50000"/>
                                  </a:srgbClr>
                                </a:solidFill>
                                <a:prstDash val="solid"/>
                                <a:miter lim="800000"/>
                              </a:ln>
                              <a:effectLst/>
                            </wps:spPr>
                            <wps:txbx>
                              <w:txbxContent>
                                <w:p w14:paraId="10FEE4F7" w14:textId="77777777" w:rsidR="003F5BA5" w:rsidRDefault="003F5BA5" w:rsidP="003F5BA5">
                                  <w:pPr>
                                    <w:jc w:val="left"/>
                                    <w:rPr>
                                      <w:color w:val="000000" w:themeColor="text1"/>
                                    </w:rPr>
                                  </w:pPr>
                                  <w:r>
                                    <w:rPr>
                                      <w:rFonts w:hint="eastAsia"/>
                                      <w:color w:val="000000" w:themeColor="text1"/>
                                    </w:rPr>
                                    <w:t>その他</w:t>
                                  </w:r>
                                  <w:r>
                                    <w:rPr>
                                      <w:color w:val="000000" w:themeColor="text1"/>
                                    </w:rPr>
                                    <w:t>欄は、緊急時の連絡先など各</w:t>
                                  </w:r>
                                  <w:r>
                                    <w:rPr>
                                      <w:rFonts w:hint="eastAsia"/>
                                      <w:color w:val="000000" w:themeColor="text1"/>
                                    </w:rPr>
                                    <w:t>水道</w:t>
                                  </w:r>
                                  <w:r>
                                    <w:rPr>
                                      <w:color w:val="000000" w:themeColor="text1"/>
                                    </w:rPr>
                                    <w:t>事業者独自の確認</w:t>
                                  </w:r>
                                  <w:r>
                                    <w:rPr>
                                      <w:rFonts w:hint="eastAsia"/>
                                      <w:color w:val="000000" w:themeColor="text1"/>
                                    </w:rPr>
                                    <w:t>に利用</w:t>
                                  </w:r>
                                </w:p>
                                <w:p w14:paraId="1DA29BB1" w14:textId="77777777" w:rsidR="003F5BA5" w:rsidRPr="003F5BA5" w:rsidRDefault="003F5BA5" w:rsidP="003F5BA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569E4" id="四角形吹き出し 17" o:spid="_x0000_s1033" type="#_x0000_t61" style="position:absolute;left:0;text-align:left;margin-left:293.3pt;margin-top:13.05pt;width:180.7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" adj="-1299,32292" fillcolor="white [3212]" strokecolor="#41719c" strokeweight="1pt">
                      <v:textbox>
                        <w:txbxContent>
                          <w:p w:rsidR="003F5BA5" w:rsidRDefault="003F5BA5" w:rsidP="003F5BA5">
                            <w:pPr>
                              <w:jc w:val="left"/>
                              <w:rPr>
                                <w:color w:val="000000" w:themeColor="text1"/>
                              </w:rPr>
                            </w:pPr>
                            <w:r>
                              <w:rPr>
                                <w:rFonts w:hint="eastAsia"/>
                                <w:color w:val="000000" w:themeColor="text1"/>
                              </w:rPr>
                              <w:t>その他</w:t>
                            </w:r>
                            <w:r>
                              <w:rPr>
                                <w:color w:val="000000" w:themeColor="text1"/>
                              </w:rPr>
                              <w:t>欄は、緊急時の連絡先など各</w:t>
                            </w:r>
                            <w:r>
                              <w:rPr>
                                <w:rFonts w:hint="eastAsia"/>
                                <w:color w:val="000000" w:themeColor="text1"/>
                              </w:rPr>
                              <w:t>水道</w:t>
                            </w:r>
                            <w:r>
                              <w:rPr>
                                <w:color w:val="000000" w:themeColor="text1"/>
                              </w:rPr>
                              <w:t>事業者独自の確認</w:t>
                            </w:r>
                            <w:r>
                              <w:rPr>
                                <w:rFonts w:hint="eastAsia"/>
                                <w:color w:val="000000" w:themeColor="text1"/>
                              </w:rPr>
                              <w:t>に利用</w:t>
                            </w:r>
                          </w:p>
                          <w:p w:rsidR="003F5BA5" w:rsidRPr="003F5BA5" w:rsidRDefault="003F5BA5" w:rsidP="003F5BA5">
                            <w:pPr>
                              <w:jc w:val="center"/>
                              <w:rPr>
                                <w:color w:val="000000" w:themeColor="text1"/>
                              </w:rPr>
                            </w:pPr>
                          </w:p>
                        </w:txbxContent>
                      </v:textbox>
                    </v:shape>
                  </w:pict>
                </mc:Fallback>
              </mc:AlternateContent>
            </w:r>
            <w:r w:rsidR="00331D76">
              <w:rPr>
                <w:rFonts w:ascii="HG丸ｺﾞｼｯｸM-PRO" w:eastAsia="HG丸ｺﾞｼｯｸM-PRO" w:hAnsi="HG丸ｺﾞｼｯｸM-PRO" w:hint="eastAsia"/>
                <w:sz w:val="24"/>
                <w:szCs w:val="24"/>
              </w:rPr>
              <w:t xml:space="preserve">　配水管からの分岐～水道メーター（　新設　　改造　）</w:t>
            </w:r>
          </w:p>
          <w:p w14:paraId="6ED19BCB" w14:textId="77777777" w:rsidR="00331D76" w:rsidRDefault="00331D76"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5648" behindDoc="0" locked="0" layoutInCell="1" allowOverlap="1" wp14:anchorId="29338978" wp14:editId="392D9676">
                      <wp:simplePos x="0" y="0"/>
                      <wp:positionH relativeFrom="column">
                        <wp:posOffset>2660650</wp:posOffset>
                      </wp:positionH>
                      <wp:positionV relativeFrom="paragraph">
                        <wp:posOffset>10160</wp:posOffset>
                      </wp:positionV>
                      <wp:extent cx="457200" cy="238125"/>
                      <wp:effectExtent l="0" t="0" r="19050" b="28575"/>
                      <wp:wrapNone/>
                      <wp:docPr id="11" name="円/楕円 11"/>
                      <wp:cNvGraphicFramePr/>
                      <a:graphic xmlns:a="http://schemas.openxmlformats.org/drawingml/2006/main">
                        <a:graphicData uri="http://schemas.microsoft.com/office/word/2010/wordprocessingShape">
                          <wps:wsp>
                            <wps:cNvSpPr/>
                            <wps:spPr>
                              <a:xfrm>
                                <a:off x="0" y="0"/>
                                <a:ext cx="457200" cy="23812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39A14A" id="円/楕円 11" o:spid="_x0000_s1026" style="position:absolute;left:0;text-align:left;margin-left:209.5pt;margin-top:.8pt;width:36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" filled="f" strokecolor="#41719c" strokeweight="1pt">
                      <v:stroke joinstyle="miter"/>
                    </v:oval>
                  </w:pict>
                </mc:Fallback>
              </mc:AlternateContent>
            </w:r>
            <w:r>
              <w:rPr>
                <w:rFonts w:ascii="HG丸ｺﾞｼｯｸM-PRO" w:eastAsia="HG丸ｺﾞｼｯｸM-PRO" w:hAnsi="HG丸ｺﾞｼｯｸM-PRO" w:hint="eastAsia"/>
                <w:sz w:val="24"/>
                <w:szCs w:val="24"/>
              </w:rPr>
              <w:t xml:space="preserve">　</w:t>
            </w:r>
            <w:r w:rsidRPr="00331D76">
              <w:rPr>
                <w:rFonts w:ascii="HG丸ｺﾞｼｯｸM-PRO" w:eastAsia="HG丸ｺﾞｼｯｸM-PRO" w:hAnsi="HG丸ｺﾞｼｯｸM-PRO" w:hint="eastAsia"/>
                <w:spacing w:val="45"/>
                <w:kern w:val="0"/>
                <w:sz w:val="24"/>
                <w:szCs w:val="24"/>
                <w:fitText w:val="1920" w:id="1927035138"/>
              </w:rPr>
              <w:t>水道メータ</w:t>
            </w:r>
            <w:r w:rsidRPr="00331D76">
              <w:rPr>
                <w:rFonts w:ascii="HG丸ｺﾞｼｯｸM-PRO" w:eastAsia="HG丸ｺﾞｼｯｸM-PRO" w:hAnsi="HG丸ｺﾞｼｯｸM-PRO" w:hint="eastAsia"/>
                <w:spacing w:val="15"/>
                <w:kern w:val="0"/>
                <w:sz w:val="24"/>
                <w:szCs w:val="24"/>
                <w:fitText w:val="1920" w:id="1927035138"/>
              </w:rPr>
              <w:t>ー</w:t>
            </w:r>
            <w:r>
              <w:rPr>
                <w:rFonts w:ascii="HG丸ｺﾞｼｯｸM-PRO" w:eastAsia="HG丸ｺﾞｼｯｸM-PRO" w:hAnsi="HG丸ｺﾞｼｯｸM-PRO" w:hint="eastAsia"/>
                <w:sz w:val="24"/>
                <w:szCs w:val="24"/>
              </w:rPr>
              <w:t>～宅内給水装置（　新設　　改造　）</w:t>
            </w:r>
          </w:p>
        </w:tc>
      </w:tr>
      <w:tr w:rsidR="00331D76" w14:paraId="765F6C7F" w14:textId="77777777" w:rsidTr="00817DC7">
        <w:tc>
          <w:tcPr>
            <w:tcW w:w="8494" w:type="dxa"/>
            <w:shd w:val="clear" w:color="auto" w:fill="auto"/>
          </w:tcPr>
          <w:p w14:paraId="509EC7AF" w14:textId="77777777" w:rsidR="00331D76" w:rsidRDefault="003F5BA5"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その他（　公表：　可　・　</w:t>
            </w:r>
            <w:r w:rsidR="00331D76">
              <w:rPr>
                <w:rFonts w:ascii="HG丸ｺﾞｼｯｸM-PRO" w:eastAsia="HG丸ｺﾞｼｯｸM-PRO" w:hAnsi="HG丸ｺﾞｼｯｸM-PRO" w:hint="eastAsia"/>
                <w:sz w:val="24"/>
                <w:szCs w:val="24"/>
              </w:rPr>
              <w:t>不可　）</w:t>
            </w:r>
          </w:p>
        </w:tc>
      </w:tr>
      <w:tr w:rsidR="00331D76" w14:paraId="2E35B3B2" w14:textId="77777777" w:rsidTr="003F5BA5">
        <w:trPr>
          <w:trHeight w:val="1125"/>
        </w:trPr>
        <w:tc>
          <w:tcPr>
            <w:tcW w:w="8494" w:type="dxa"/>
          </w:tcPr>
          <w:p w14:paraId="45D241DE" w14:textId="77777777" w:rsidR="00331D76" w:rsidRDefault="003F5BA5" w:rsidP="00795F0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6912" behindDoc="0" locked="0" layoutInCell="1" allowOverlap="1" wp14:anchorId="24F20CDA" wp14:editId="74E3D4D1">
                      <wp:simplePos x="0" y="0"/>
                      <wp:positionH relativeFrom="column">
                        <wp:posOffset>3848735</wp:posOffset>
                      </wp:positionH>
                      <wp:positionV relativeFrom="paragraph">
                        <wp:posOffset>600710</wp:posOffset>
                      </wp:positionV>
                      <wp:extent cx="2295525" cy="552450"/>
                      <wp:effectExtent l="438150" t="0" r="28575" b="19050"/>
                      <wp:wrapNone/>
                      <wp:docPr id="18" name="四角形吹き出し 18"/>
                      <wp:cNvGraphicFramePr/>
                      <a:graphic xmlns:a="http://schemas.openxmlformats.org/drawingml/2006/main">
                        <a:graphicData uri="http://schemas.microsoft.com/office/word/2010/wordprocessingShape">
                          <wps:wsp>
                            <wps:cNvSpPr/>
                            <wps:spPr>
                              <a:xfrm>
                                <a:off x="0" y="0"/>
                                <a:ext cx="2295525" cy="552450"/>
                              </a:xfrm>
                              <a:prstGeom prst="wedgeRectCallout">
                                <a:avLst>
                                  <a:gd name="adj1" fmla="val -67218"/>
                                  <a:gd name="adj2" fmla="val -7397"/>
                                </a:avLst>
                              </a:prstGeom>
                              <a:solidFill>
                                <a:schemeClr val="bg1"/>
                              </a:solidFill>
                              <a:ln w="12700" cap="flat" cmpd="sng" algn="ctr">
                                <a:solidFill>
                                  <a:srgbClr val="5B9BD5">
                                    <a:shade val="50000"/>
                                  </a:srgbClr>
                                </a:solidFill>
                                <a:prstDash val="solid"/>
                                <a:miter lim="800000"/>
                              </a:ln>
                              <a:effectLst/>
                            </wps:spPr>
                            <wps:txbx>
                              <w:txbxContent>
                                <w:p w14:paraId="4547FA6F" w14:textId="77777777" w:rsidR="003F5BA5" w:rsidRDefault="003F5BA5" w:rsidP="003F5BA5">
                                  <w:pPr>
                                    <w:jc w:val="left"/>
                                    <w:rPr>
                                      <w:color w:val="000000" w:themeColor="text1"/>
                                    </w:rPr>
                                  </w:pPr>
                                  <w:r>
                                    <w:rPr>
                                      <w:rFonts w:hint="eastAsia"/>
                                      <w:color w:val="000000" w:themeColor="text1"/>
                                    </w:rPr>
                                    <w:t>各</w:t>
                                  </w:r>
                                  <w:r>
                                    <w:rPr>
                                      <w:color w:val="000000" w:themeColor="text1"/>
                                    </w:rPr>
                                    <w:t>欄の公開について</w:t>
                                  </w:r>
                                  <w:r>
                                    <w:rPr>
                                      <w:rFonts w:hint="eastAsia"/>
                                      <w:color w:val="000000" w:themeColor="text1"/>
                                    </w:rPr>
                                    <w:t>不可</w:t>
                                  </w:r>
                                  <w:r>
                                    <w:rPr>
                                      <w:color w:val="000000" w:themeColor="text1"/>
                                    </w:rPr>
                                    <w:t>の場合</w:t>
                                  </w:r>
                                  <w:r>
                                    <w:rPr>
                                      <w:rFonts w:hint="eastAsia"/>
                                      <w:color w:val="000000" w:themeColor="text1"/>
                                    </w:rPr>
                                    <w:t>、非公開</w:t>
                                  </w:r>
                                  <w:r>
                                    <w:rPr>
                                      <w:color w:val="000000" w:themeColor="text1"/>
                                    </w:rPr>
                                    <w:t>として掲載しない</w:t>
                                  </w:r>
                                </w:p>
                                <w:p w14:paraId="755F483E" w14:textId="77777777" w:rsidR="003F5BA5" w:rsidRPr="003F5BA5" w:rsidRDefault="003F5BA5" w:rsidP="003F5BA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C98C9" id="四角形吹き出し 18" o:spid="_x0000_s1034" type="#_x0000_t61" style="position:absolute;left:0;text-align:left;margin-left:303.05pt;margin-top:47.3pt;width:180.7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" adj="-3719,9202" fillcolor="white [3212]" strokecolor="#41719c" strokeweight="1pt">
                      <v:textbox>
                        <w:txbxContent>
                          <w:p w:rsidR="003F5BA5" w:rsidRDefault="003F5BA5" w:rsidP="003F5BA5">
                            <w:pPr>
                              <w:jc w:val="left"/>
                              <w:rPr>
                                <w:color w:val="000000" w:themeColor="text1"/>
                              </w:rPr>
                            </w:pPr>
                            <w:r>
                              <w:rPr>
                                <w:rFonts w:hint="eastAsia"/>
                                <w:color w:val="000000" w:themeColor="text1"/>
                              </w:rPr>
                              <w:t>各</w:t>
                            </w:r>
                            <w:r>
                              <w:rPr>
                                <w:color w:val="000000" w:themeColor="text1"/>
                              </w:rPr>
                              <w:t>欄の公開について</w:t>
                            </w:r>
                            <w:r>
                              <w:rPr>
                                <w:rFonts w:hint="eastAsia"/>
                                <w:color w:val="000000" w:themeColor="text1"/>
                              </w:rPr>
                              <w:t>不可</w:t>
                            </w:r>
                            <w:r>
                              <w:rPr>
                                <w:color w:val="000000" w:themeColor="text1"/>
                              </w:rPr>
                              <w:t>の場合</w:t>
                            </w:r>
                            <w:r>
                              <w:rPr>
                                <w:rFonts w:hint="eastAsia"/>
                                <w:color w:val="000000" w:themeColor="text1"/>
                              </w:rPr>
                              <w:t>、非公開</w:t>
                            </w:r>
                            <w:r>
                              <w:rPr>
                                <w:color w:val="000000" w:themeColor="text1"/>
                              </w:rPr>
                              <w:t>として掲載しない</w:t>
                            </w:r>
                          </w:p>
                          <w:p w:rsidR="003F5BA5" w:rsidRPr="003F5BA5" w:rsidRDefault="003F5BA5" w:rsidP="003F5BA5">
                            <w:pPr>
                              <w:jc w:val="center"/>
                              <w:rPr>
                                <w:color w:val="000000" w:themeColor="text1"/>
                              </w:rPr>
                            </w:pPr>
                          </w:p>
                        </w:txbxContent>
                      </v:textbox>
                    </v:shape>
                  </w:pict>
                </mc:Fallback>
              </mc:AlternateContent>
            </w:r>
          </w:p>
        </w:tc>
      </w:tr>
    </w:tbl>
    <w:p w14:paraId="5D3B8988" w14:textId="77777777" w:rsidR="00331D76" w:rsidRDefault="00331D76" w:rsidP="00331D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公表には、ホームページ等への掲載を含めます。</w:t>
      </w:r>
    </w:p>
    <w:p w14:paraId="50180664" w14:textId="77777777" w:rsidR="00331D76" w:rsidRPr="00331D76" w:rsidRDefault="00331D76" w:rsidP="00331D76">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業務内容に変更が生じた場合は、速やかに指定した水道事業者にその旨を届け出るようお願いします。</w:t>
      </w:r>
    </w:p>
    <w:sectPr w:rsidR="00331D76" w:rsidRPr="00331D76" w:rsidSect="00177589">
      <w:pgSz w:w="11906" w:h="16838" w:code="9"/>
      <w:pgMar w:top="1418"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A4"/>
    <w:rsid w:val="0000528B"/>
    <w:rsid w:val="000167EF"/>
    <w:rsid w:val="00021334"/>
    <w:rsid w:val="00023043"/>
    <w:rsid w:val="00026CCC"/>
    <w:rsid w:val="00034816"/>
    <w:rsid w:val="00044E0F"/>
    <w:rsid w:val="00045380"/>
    <w:rsid w:val="00045585"/>
    <w:rsid w:val="000522E0"/>
    <w:rsid w:val="00066F50"/>
    <w:rsid w:val="00075F4B"/>
    <w:rsid w:val="000A2928"/>
    <w:rsid w:val="000A79E5"/>
    <w:rsid w:val="000B13A2"/>
    <w:rsid w:val="000C70D1"/>
    <w:rsid w:val="000E01FC"/>
    <w:rsid w:val="000E5D2C"/>
    <w:rsid w:val="000E7DBE"/>
    <w:rsid w:val="000F5E1C"/>
    <w:rsid w:val="0010267A"/>
    <w:rsid w:val="0010350D"/>
    <w:rsid w:val="00107A5C"/>
    <w:rsid w:val="00112BDB"/>
    <w:rsid w:val="001225BB"/>
    <w:rsid w:val="00130965"/>
    <w:rsid w:val="00134166"/>
    <w:rsid w:val="00144A89"/>
    <w:rsid w:val="00146363"/>
    <w:rsid w:val="00155CE2"/>
    <w:rsid w:val="00156EAE"/>
    <w:rsid w:val="00161B5E"/>
    <w:rsid w:val="001624A9"/>
    <w:rsid w:val="001648A9"/>
    <w:rsid w:val="00166424"/>
    <w:rsid w:val="00176D7E"/>
    <w:rsid w:val="00177589"/>
    <w:rsid w:val="001841BB"/>
    <w:rsid w:val="001B5C2F"/>
    <w:rsid w:val="001E7D74"/>
    <w:rsid w:val="001F3578"/>
    <w:rsid w:val="001F5A85"/>
    <w:rsid w:val="001F7414"/>
    <w:rsid w:val="002046F5"/>
    <w:rsid w:val="00204DED"/>
    <w:rsid w:val="002053B6"/>
    <w:rsid w:val="002120BE"/>
    <w:rsid w:val="0021446D"/>
    <w:rsid w:val="00214897"/>
    <w:rsid w:val="00214A0E"/>
    <w:rsid w:val="00225C7C"/>
    <w:rsid w:val="0023792D"/>
    <w:rsid w:val="00244078"/>
    <w:rsid w:val="00264CA0"/>
    <w:rsid w:val="002A43A4"/>
    <w:rsid w:val="002B67BF"/>
    <w:rsid w:val="002C084E"/>
    <w:rsid w:val="002C32CC"/>
    <w:rsid w:val="002D624C"/>
    <w:rsid w:val="002E1316"/>
    <w:rsid w:val="002E3B98"/>
    <w:rsid w:val="002E4EFD"/>
    <w:rsid w:val="002F1B9A"/>
    <w:rsid w:val="002F3283"/>
    <w:rsid w:val="002F76ED"/>
    <w:rsid w:val="00300B46"/>
    <w:rsid w:val="003242D3"/>
    <w:rsid w:val="00326878"/>
    <w:rsid w:val="00331D76"/>
    <w:rsid w:val="00337629"/>
    <w:rsid w:val="00343FAB"/>
    <w:rsid w:val="00344F8D"/>
    <w:rsid w:val="00346E87"/>
    <w:rsid w:val="0035312E"/>
    <w:rsid w:val="00361856"/>
    <w:rsid w:val="003634B2"/>
    <w:rsid w:val="00380955"/>
    <w:rsid w:val="003944F8"/>
    <w:rsid w:val="00396823"/>
    <w:rsid w:val="00396DEC"/>
    <w:rsid w:val="003A48B8"/>
    <w:rsid w:val="003B3F02"/>
    <w:rsid w:val="003C23FC"/>
    <w:rsid w:val="003D3D1E"/>
    <w:rsid w:val="003D3F1E"/>
    <w:rsid w:val="003D53A0"/>
    <w:rsid w:val="003E2822"/>
    <w:rsid w:val="003E39C0"/>
    <w:rsid w:val="003F5BA5"/>
    <w:rsid w:val="003F7631"/>
    <w:rsid w:val="004021E5"/>
    <w:rsid w:val="00403938"/>
    <w:rsid w:val="00405CC4"/>
    <w:rsid w:val="00405E1C"/>
    <w:rsid w:val="004263DC"/>
    <w:rsid w:val="00434716"/>
    <w:rsid w:val="00445B71"/>
    <w:rsid w:val="00453624"/>
    <w:rsid w:val="00453670"/>
    <w:rsid w:val="0046056A"/>
    <w:rsid w:val="00481793"/>
    <w:rsid w:val="00486FB9"/>
    <w:rsid w:val="00491869"/>
    <w:rsid w:val="00493C29"/>
    <w:rsid w:val="004953F8"/>
    <w:rsid w:val="004A7543"/>
    <w:rsid w:val="004D28B1"/>
    <w:rsid w:val="004D4850"/>
    <w:rsid w:val="004D50E3"/>
    <w:rsid w:val="004D6F4E"/>
    <w:rsid w:val="004E1680"/>
    <w:rsid w:val="004E1FE2"/>
    <w:rsid w:val="004E58E8"/>
    <w:rsid w:val="005012E7"/>
    <w:rsid w:val="0053298E"/>
    <w:rsid w:val="00535110"/>
    <w:rsid w:val="005377DD"/>
    <w:rsid w:val="00543772"/>
    <w:rsid w:val="00554F56"/>
    <w:rsid w:val="00577ABE"/>
    <w:rsid w:val="0059092B"/>
    <w:rsid w:val="005940C8"/>
    <w:rsid w:val="00596FC3"/>
    <w:rsid w:val="005A0B2D"/>
    <w:rsid w:val="005A1B6E"/>
    <w:rsid w:val="005A1C96"/>
    <w:rsid w:val="005B0E89"/>
    <w:rsid w:val="005B3645"/>
    <w:rsid w:val="005B60D8"/>
    <w:rsid w:val="005B7730"/>
    <w:rsid w:val="005D2FC4"/>
    <w:rsid w:val="005D38D9"/>
    <w:rsid w:val="005D6F4C"/>
    <w:rsid w:val="005D71A8"/>
    <w:rsid w:val="005E3036"/>
    <w:rsid w:val="005E74AB"/>
    <w:rsid w:val="0060029A"/>
    <w:rsid w:val="0061139B"/>
    <w:rsid w:val="00621C00"/>
    <w:rsid w:val="00631239"/>
    <w:rsid w:val="006320F3"/>
    <w:rsid w:val="00645384"/>
    <w:rsid w:val="006469FD"/>
    <w:rsid w:val="00650289"/>
    <w:rsid w:val="006507AA"/>
    <w:rsid w:val="006547C5"/>
    <w:rsid w:val="0066485C"/>
    <w:rsid w:val="00665FFA"/>
    <w:rsid w:val="00671155"/>
    <w:rsid w:val="0067745A"/>
    <w:rsid w:val="0068148C"/>
    <w:rsid w:val="00683180"/>
    <w:rsid w:val="0069195C"/>
    <w:rsid w:val="00696359"/>
    <w:rsid w:val="006B6F15"/>
    <w:rsid w:val="006B7F28"/>
    <w:rsid w:val="006C024A"/>
    <w:rsid w:val="006C09B5"/>
    <w:rsid w:val="006D0351"/>
    <w:rsid w:val="006D3CF1"/>
    <w:rsid w:val="006D468A"/>
    <w:rsid w:val="006D52A4"/>
    <w:rsid w:val="006E3B41"/>
    <w:rsid w:val="006E72B7"/>
    <w:rsid w:val="00701AE3"/>
    <w:rsid w:val="0070326C"/>
    <w:rsid w:val="00707936"/>
    <w:rsid w:val="00710C29"/>
    <w:rsid w:val="007178CE"/>
    <w:rsid w:val="007338B7"/>
    <w:rsid w:val="007852EC"/>
    <w:rsid w:val="00785CC0"/>
    <w:rsid w:val="007A3312"/>
    <w:rsid w:val="007A56B3"/>
    <w:rsid w:val="007A6B8E"/>
    <w:rsid w:val="007A794B"/>
    <w:rsid w:val="007B47BC"/>
    <w:rsid w:val="007C4A08"/>
    <w:rsid w:val="007D060B"/>
    <w:rsid w:val="007D5E88"/>
    <w:rsid w:val="007E3522"/>
    <w:rsid w:val="0080010F"/>
    <w:rsid w:val="0080492D"/>
    <w:rsid w:val="00815CEC"/>
    <w:rsid w:val="00817DC7"/>
    <w:rsid w:val="008304A5"/>
    <w:rsid w:val="008333B7"/>
    <w:rsid w:val="008412FF"/>
    <w:rsid w:val="00852655"/>
    <w:rsid w:val="0086576F"/>
    <w:rsid w:val="008A1AA1"/>
    <w:rsid w:val="008C3586"/>
    <w:rsid w:val="008E24CC"/>
    <w:rsid w:val="008E50F1"/>
    <w:rsid w:val="008E7C50"/>
    <w:rsid w:val="008F4512"/>
    <w:rsid w:val="008F5696"/>
    <w:rsid w:val="008F6FA1"/>
    <w:rsid w:val="008F79D2"/>
    <w:rsid w:val="008F7B71"/>
    <w:rsid w:val="0090699C"/>
    <w:rsid w:val="009215DD"/>
    <w:rsid w:val="009231F4"/>
    <w:rsid w:val="0092411F"/>
    <w:rsid w:val="009250B2"/>
    <w:rsid w:val="00927145"/>
    <w:rsid w:val="00956F8B"/>
    <w:rsid w:val="00960BCA"/>
    <w:rsid w:val="00976E9E"/>
    <w:rsid w:val="0099158F"/>
    <w:rsid w:val="009917BB"/>
    <w:rsid w:val="009A59EE"/>
    <w:rsid w:val="009C01C3"/>
    <w:rsid w:val="009C3D0A"/>
    <w:rsid w:val="009C7E95"/>
    <w:rsid w:val="009D290E"/>
    <w:rsid w:val="009D7396"/>
    <w:rsid w:val="009E2AE8"/>
    <w:rsid w:val="009F14C5"/>
    <w:rsid w:val="00A05F7D"/>
    <w:rsid w:val="00A06D3A"/>
    <w:rsid w:val="00A10453"/>
    <w:rsid w:val="00A10D8B"/>
    <w:rsid w:val="00A256CF"/>
    <w:rsid w:val="00A26C56"/>
    <w:rsid w:val="00A35FB6"/>
    <w:rsid w:val="00A45ED4"/>
    <w:rsid w:val="00A47D2C"/>
    <w:rsid w:val="00A5409A"/>
    <w:rsid w:val="00A55C75"/>
    <w:rsid w:val="00A62E6E"/>
    <w:rsid w:val="00A85A7D"/>
    <w:rsid w:val="00A87E3F"/>
    <w:rsid w:val="00AA36F7"/>
    <w:rsid w:val="00AA5C8C"/>
    <w:rsid w:val="00AA67ED"/>
    <w:rsid w:val="00AB02C6"/>
    <w:rsid w:val="00AB04E4"/>
    <w:rsid w:val="00AB15FD"/>
    <w:rsid w:val="00AB5140"/>
    <w:rsid w:val="00AB7B57"/>
    <w:rsid w:val="00AC5E57"/>
    <w:rsid w:val="00AD74AC"/>
    <w:rsid w:val="00AE4C01"/>
    <w:rsid w:val="00AE606A"/>
    <w:rsid w:val="00B028CE"/>
    <w:rsid w:val="00B03A5B"/>
    <w:rsid w:val="00B07430"/>
    <w:rsid w:val="00B23235"/>
    <w:rsid w:val="00B3368D"/>
    <w:rsid w:val="00B45061"/>
    <w:rsid w:val="00B52588"/>
    <w:rsid w:val="00B7301E"/>
    <w:rsid w:val="00B73CD9"/>
    <w:rsid w:val="00B757AC"/>
    <w:rsid w:val="00B8589B"/>
    <w:rsid w:val="00B93347"/>
    <w:rsid w:val="00B94FBC"/>
    <w:rsid w:val="00BA2962"/>
    <w:rsid w:val="00BA517D"/>
    <w:rsid w:val="00BB47CB"/>
    <w:rsid w:val="00BB508F"/>
    <w:rsid w:val="00BC234A"/>
    <w:rsid w:val="00BD61B6"/>
    <w:rsid w:val="00BE58F6"/>
    <w:rsid w:val="00BE5D17"/>
    <w:rsid w:val="00BF63E5"/>
    <w:rsid w:val="00C04AC2"/>
    <w:rsid w:val="00C130F3"/>
    <w:rsid w:val="00C152A4"/>
    <w:rsid w:val="00C26928"/>
    <w:rsid w:val="00C41A76"/>
    <w:rsid w:val="00C50E03"/>
    <w:rsid w:val="00C55458"/>
    <w:rsid w:val="00C90445"/>
    <w:rsid w:val="00C92D60"/>
    <w:rsid w:val="00C93E2B"/>
    <w:rsid w:val="00CA1826"/>
    <w:rsid w:val="00CA254D"/>
    <w:rsid w:val="00CA6F31"/>
    <w:rsid w:val="00CB0F2B"/>
    <w:rsid w:val="00CC60A7"/>
    <w:rsid w:val="00CD42EC"/>
    <w:rsid w:val="00CE191E"/>
    <w:rsid w:val="00CE7A10"/>
    <w:rsid w:val="00CF109E"/>
    <w:rsid w:val="00D01CBC"/>
    <w:rsid w:val="00D07BA5"/>
    <w:rsid w:val="00D23A47"/>
    <w:rsid w:val="00D450F2"/>
    <w:rsid w:val="00D502BA"/>
    <w:rsid w:val="00D63146"/>
    <w:rsid w:val="00D6732D"/>
    <w:rsid w:val="00D83743"/>
    <w:rsid w:val="00D83A23"/>
    <w:rsid w:val="00D84273"/>
    <w:rsid w:val="00D937CF"/>
    <w:rsid w:val="00D94289"/>
    <w:rsid w:val="00DA05AE"/>
    <w:rsid w:val="00DA099E"/>
    <w:rsid w:val="00DA3AD1"/>
    <w:rsid w:val="00DC0DDF"/>
    <w:rsid w:val="00DC19DA"/>
    <w:rsid w:val="00DC435E"/>
    <w:rsid w:val="00DD39FB"/>
    <w:rsid w:val="00DD5952"/>
    <w:rsid w:val="00DE30B7"/>
    <w:rsid w:val="00DF50DB"/>
    <w:rsid w:val="00DF684E"/>
    <w:rsid w:val="00E11A1B"/>
    <w:rsid w:val="00E12727"/>
    <w:rsid w:val="00E2348F"/>
    <w:rsid w:val="00E236B8"/>
    <w:rsid w:val="00E2737B"/>
    <w:rsid w:val="00E320F9"/>
    <w:rsid w:val="00E40AB7"/>
    <w:rsid w:val="00E50EEF"/>
    <w:rsid w:val="00E55416"/>
    <w:rsid w:val="00E616F0"/>
    <w:rsid w:val="00E64388"/>
    <w:rsid w:val="00E658F1"/>
    <w:rsid w:val="00E73EC6"/>
    <w:rsid w:val="00E9668D"/>
    <w:rsid w:val="00EA6691"/>
    <w:rsid w:val="00EC6628"/>
    <w:rsid w:val="00EC7A4E"/>
    <w:rsid w:val="00ED7528"/>
    <w:rsid w:val="00ED7A48"/>
    <w:rsid w:val="00F03DE6"/>
    <w:rsid w:val="00F13892"/>
    <w:rsid w:val="00F160D1"/>
    <w:rsid w:val="00F170C3"/>
    <w:rsid w:val="00F22288"/>
    <w:rsid w:val="00F24CD3"/>
    <w:rsid w:val="00F2631C"/>
    <w:rsid w:val="00F337B5"/>
    <w:rsid w:val="00F531C8"/>
    <w:rsid w:val="00F724E9"/>
    <w:rsid w:val="00F8630E"/>
    <w:rsid w:val="00FA5A1F"/>
    <w:rsid w:val="00FB2042"/>
    <w:rsid w:val="00FC1683"/>
    <w:rsid w:val="00FC3BDB"/>
    <w:rsid w:val="00FD6660"/>
    <w:rsid w:val="00FD7336"/>
    <w:rsid w:val="00FD76C7"/>
    <w:rsid w:val="00FE07AC"/>
    <w:rsid w:val="00FF362A"/>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449104"/>
  <w15:chartTrackingRefBased/>
  <w15:docId w15:val="{B470DCAE-EA6E-4625-9383-F13DC101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15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15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219</Words>
  <Characters>1251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2026-02-03T03:01:00Z</cp:lastPrinted>
  <dcterms:created xsi:type="dcterms:W3CDTF">2019-02-27T07:20:00Z</dcterms:created>
  <dcterms:modified xsi:type="dcterms:W3CDTF">2026-02-03T03:05:00Z</dcterms:modified>
</cp:coreProperties>
</file>