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007D" w:rsidRPr="00387785" w:rsidRDefault="00EE0143" w:rsidP="00BA35B3">
      <w:pPr>
        <w:spacing w:afterLines="100" w:after="360"/>
        <w:jc w:val="center"/>
        <w:rPr>
          <w:rFonts w:ascii="ＭＳ ゴシック" w:eastAsia="ＭＳ ゴシック" w:hAnsi="ＭＳ ゴシック"/>
          <w:sz w:val="36"/>
          <w:szCs w:val="36"/>
        </w:rPr>
      </w:pPr>
      <w:r w:rsidRPr="00387785">
        <w:rPr>
          <w:rFonts w:ascii="ＭＳ ゴシック" w:eastAsia="ＭＳ ゴシック" w:hAnsi="ＭＳ ゴシック" w:hint="eastAsia"/>
          <w:noProof/>
          <w:sz w:val="36"/>
          <w:szCs w:val="36"/>
          <w:lang w:val="ja-JP"/>
        </w:rPr>
        <mc:AlternateContent>
          <mc:Choice Requires="wps">
            <w:drawing>
              <wp:anchor distT="0" distB="0" distL="114300" distR="114300" simplePos="0" relativeHeight="251659264" behindDoc="0" locked="0" layoutInCell="1" allowOverlap="1">
                <wp:simplePos x="0" y="0"/>
                <wp:positionH relativeFrom="margin">
                  <wp:posOffset>337820</wp:posOffset>
                </wp:positionH>
                <wp:positionV relativeFrom="paragraph">
                  <wp:posOffset>10160</wp:posOffset>
                </wp:positionV>
                <wp:extent cx="5286375" cy="428625"/>
                <wp:effectExtent l="19050" t="19050" r="47625" b="47625"/>
                <wp:wrapNone/>
                <wp:docPr id="1" name="正方形/長方形 1"/>
                <wp:cNvGraphicFramePr/>
                <a:graphic xmlns:a="http://schemas.openxmlformats.org/drawingml/2006/main">
                  <a:graphicData uri="http://schemas.microsoft.com/office/word/2010/wordprocessingShape">
                    <wps:wsp>
                      <wps:cNvSpPr/>
                      <wps:spPr>
                        <a:xfrm>
                          <a:off x="0" y="0"/>
                          <a:ext cx="5286375" cy="428625"/>
                        </a:xfrm>
                        <a:prstGeom prst="rect">
                          <a:avLst/>
                        </a:prstGeom>
                        <a:noFill/>
                        <a:ln w="603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FB8EE" id="正方形/長方形 1" o:spid="_x0000_s1026" style="position:absolute;left:0;text-align:left;margin-left:26.6pt;margin-top:.8pt;width:416.25pt;height:3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" filled="f" strokecolor="black [3213]" strokeweight="4.75pt">
                <v:stroke linestyle="thinThin"/>
                <w10:wrap anchorx="margin"/>
              </v:rect>
            </w:pict>
          </mc:Fallback>
        </mc:AlternateContent>
      </w:r>
      <w:r w:rsidR="005B5DF2" w:rsidRPr="00387785">
        <w:rPr>
          <w:rFonts w:ascii="ＭＳ ゴシック" w:eastAsia="ＭＳ ゴシック" w:hAnsi="ＭＳ ゴシック" w:hint="eastAsia"/>
          <w:sz w:val="36"/>
          <w:szCs w:val="36"/>
        </w:rPr>
        <w:t>特定健康</w:t>
      </w:r>
      <w:r w:rsidR="00502D44" w:rsidRPr="00387785">
        <w:rPr>
          <w:rFonts w:ascii="ＭＳ ゴシック" w:eastAsia="ＭＳ ゴシック" w:hAnsi="ＭＳ ゴシック" w:hint="eastAsia"/>
          <w:sz w:val="36"/>
          <w:szCs w:val="36"/>
        </w:rPr>
        <w:t>診査</w:t>
      </w:r>
      <w:r w:rsidR="005B5DF2" w:rsidRPr="00387785">
        <w:rPr>
          <w:rFonts w:ascii="ＭＳ ゴシック" w:eastAsia="ＭＳ ゴシック" w:hAnsi="ＭＳ ゴシック" w:hint="eastAsia"/>
          <w:sz w:val="36"/>
          <w:szCs w:val="36"/>
        </w:rPr>
        <w:t>・高齢者健康診査を受診できない人</w:t>
      </w:r>
    </w:p>
    <w:p w:rsidR="00EE0143" w:rsidRPr="00387785" w:rsidRDefault="00EE0143" w:rsidP="00D73F42">
      <w:pPr>
        <w:pBdr>
          <w:left w:val="single" w:sz="36" w:space="4" w:color="auto"/>
          <w:bottom w:val="single" w:sz="8" w:space="1" w:color="auto"/>
        </w:pBdr>
        <w:spacing w:line="400" w:lineRule="exact"/>
        <w:ind w:left="562" w:hangingChars="200" w:hanging="562"/>
        <w:rPr>
          <w:rFonts w:ascii="ＭＳ ゴシック" w:eastAsia="ＭＳ ゴシック" w:hAnsi="ＭＳ ゴシック"/>
          <w:b/>
          <w:sz w:val="28"/>
          <w:szCs w:val="28"/>
        </w:rPr>
      </w:pPr>
      <w:r w:rsidRPr="00387785">
        <w:rPr>
          <w:rFonts w:ascii="ＭＳ ゴシック" w:eastAsia="ＭＳ ゴシック" w:hAnsi="ＭＳ ゴシック" w:hint="eastAsia"/>
          <w:b/>
          <w:sz w:val="28"/>
          <w:szCs w:val="28"/>
        </w:rPr>
        <w:t>生活習慣病等で現在治療中の方へのお願い</w:t>
      </w:r>
    </w:p>
    <w:p w:rsidR="00707818" w:rsidRPr="00387785" w:rsidRDefault="00EE0143" w:rsidP="005739CE">
      <w:pPr>
        <w:spacing w:afterLines="100" w:after="360" w:line="400" w:lineRule="exact"/>
        <w:rPr>
          <w:rFonts w:ascii="HG丸ｺﾞｼｯｸM-PRO" w:eastAsia="HG丸ｺﾞｼｯｸM-PRO" w:hAnsi="HG丸ｺﾞｼｯｸM-PRO"/>
          <w:sz w:val="24"/>
          <w:szCs w:val="24"/>
        </w:rPr>
      </w:pPr>
      <w:r>
        <w:rPr>
          <w:rFonts w:hint="eastAsia"/>
        </w:rPr>
        <w:t xml:space="preserve">　</w:t>
      </w:r>
      <w:r w:rsidRPr="00387785">
        <w:rPr>
          <w:rFonts w:ascii="HG丸ｺﾞｼｯｸM-PRO" w:eastAsia="HG丸ｺﾞｼｯｸM-PRO" w:hAnsi="HG丸ｺﾞｼｯｸM-PRO" w:hint="eastAsia"/>
          <w:sz w:val="24"/>
          <w:szCs w:val="24"/>
        </w:rPr>
        <w:t>すでに糖尿病、高血圧症又は脂質異常症</w:t>
      </w:r>
      <w:r w:rsidR="00EE1E92">
        <w:rPr>
          <w:rFonts w:ascii="HG丸ｺﾞｼｯｸM-PRO" w:eastAsia="HG丸ｺﾞｼｯｸM-PRO" w:hAnsi="HG丸ｺﾞｼｯｸM-PRO" w:hint="eastAsia"/>
          <w:sz w:val="24"/>
          <w:szCs w:val="24"/>
        </w:rPr>
        <w:t>、その他慢性疾患等</w:t>
      </w:r>
      <w:bookmarkStart w:id="0" w:name="_GoBack"/>
      <w:bookmarkEnd w:id="0"/>
      <w:r w:rsidRPr="00387785">
        <w:rPr>
          <w:rFonts w:ascii="HG丸ｺﾞｼｯｸM-PRO" w:eastAsia="HG丸ｺﾞｼｯｸM-PRO" w:hAnsi="HG丸ｺﾞｼｯｸM-PRO" w:hint="eastAsia"/>
          <w:sz w:val="24"/>
          <w:szCs w:val="24"/>
        </w:rPr>
        <w:t>で服薬治療中や人工透析で通院治療中など医療管理が行われている場合は、特定健康診査</w:t>
      </w:r>
      <w:r w:rsidR="00502D44" w:rsidRPr="00387785">
        <w:rPr>
          <w:rFonts w:ascii="HG丸ｺﾞｼｯｸM-PRO" w:eastAsia="HG丸ｺﾞｼｯｸM-PRO" w:hAnsi="HG丸ｺﾞｼｯｸM-PRO" w:hint="eastAsia"/>
          <w:sz w:val="24"/>
          <w:szCs w:val="24"/>
        </w:rPr>
        <w:t>・高齢者健康診査</w:t>
      </w:r>
      <w:r w:rsidRPr="00387785">
        <w:rPr>
          <w:rFonts w:ascii="HG丸ｺﾞｼｯｸM-PRO" w:eastAsia="HG丸ｺﾞｼｯｸM-PRO" w:hAnsi="HG丸ｺﾞｼｯｸM-PRO" w:hint="eastAsia"/>
          <w:sz w:val="24"/>
          <w:szCs w:val="24"/>
        </w:rPr>
        <w:t>を受診する前に受診の必要性について主治医とご相談ください。</w:t>
      </w:r>
    </w:p>
    <w:p w:rsidR="005B5DF2" w:rsidRPr="00387785" w:rsidRDefault="005B5DF2" w:rsidP="00707818">
      <w:pPr>
        <w:pBdr>
          <w:left w:val="single" w:sz="36" w:space="4" w:color="auto"/>
          <w:bottom w:val="single" w:sz="8" w:space="1" w:color="auto"/>
        </w:pBdr>
        <w:spacing w:line="400" w:lineRule="exact"/>
        <w:rPr>
          <w:rFonts w:ascii="ＭＳ ゴシック" w:eastAsia="ＭＳ ゴシック" w:hAnsi="ＭＳ ゴシック"/>
          <w:b/>
          <w:sz w:val="28"/>
          <w:szCs w:val="28"/>
        </w:rPr>
      </w:pPr>
      <w:r w:rsidRPr="00387785">
        <w:rPr>
          <w:rFonts w:ascii="ＭＳ ゴシック" w:eastAsia="ＭＳ ゴシック" w:hAnsi="ＭＳ ゴシック" w:hint="eastAsia"/>
          <w:b/>
          <w:sz w:val="28"/>
          <w:szCs w:val="28"/>
        </w:rPr>
        <w:t>特定健康診査の受診対象とならない人</w:t>
      </w:r>
    </w:p>
    <w:p w:rsidR="00502D44" w:rsidRPr="00387785" w:rsidRDefault="005B5DF2" w:rsidP="00502D44">
      <w:pPr>
        <w:spacing w:line="400" w:lineRule="exact"/>
        <w:ind w:left="480" w:hangingChars="200" w:hanging="480"/>
        <w:rPr>
          <w:rFonts w:ascii="HG丸ｺﾞｼｯｸM-PRO" w:eastAsia="HG丸ｺﾞｼｯｸM-PRO" w:hAnsi="HG丸ｺﾞｼｯｸM-PRO"/>
          <w:sz w:val="24"/>
          <w:szCs w:val="24"/>
        </w:rPr>
      </w:pPr>
      <w:r>
        <w:rPr>
          <w:rFonts w:hint="eastAsia"/>
          <w:sz w:val="24"/>
          <w:szCs w:val="24"/>
        </w:rPr>
        <w:t>（１）</w:t>
      </w:r>
      <w:r w:rsidR="00502D44" w:rsidRPr="00387785">
        <w:rPr>
          <w:rFonts w:ascii="HG丸ｺﾞｼｯｸM-PRO" w:eastAsia="HG丸ｺﾞｼｯｸM-PRO" w:hAnsi="HG丸ｺﾞｼｯｸM-PRO" w:hint="eastAsia"/>
          <w:sz w:val="24"/>
          <w:szCs w:val="24"/>
        </w:rPr>
        <w:t>受診日において転出や社会保険加入等により幸手市国民健康保険の資格がな</w:t>
      </w:r>
      <w:r w:rsidR="00387785" w:rsidRPr="00387785">
        <w:rPr>
          <w:rFonts w:ascii="HG丸ｺﾞｼｯｸM-PRO" w:eastAsia="HG丸ｺﾞｼｯｸM-PRO" w:hAnsi="HG丸ｺﾞｼｯｸM-PRO" w:hint="eastAsia"/>
          <w:sz w:val="24"/>
          <w:szCs w:val="24"/>
        </w:rPr>
        <w:t>い</w:t>
      </w:r>
      <w:r w:rsidR="00502D44" w:rsidRPr="00387785">
        <w:rPr>
          <w:rFonts w:ascii="HG丸ｺﾞｼｯｸM-PRO" w:eastAsia="HG丸ｺﾞｼｯｸM-PRO" w:hAnsi="HG丸ｺﾞｼｯｸM-PRO" w:hint="eastAsia"/>
          <w:sz w:val="24"/>
          <w:szCs w:val="24"/>
        </w:rPr>
        <w:t>人</w:t>
      </w:r>
    </w:p>
    <w:p w:rsidR="005B5DF2" w:rsidRDefault="00502D44" w:rsidP="00502D44">
      <w:pPr>
        <w:spacing w:line="400" w:lineRule="exact"/>
        <w:rPr>
          <w:sz w:val="24"/>
          <w:szCs w:val="24"/>
        </w:rPr>
      </w:pPr>
      <w:r>
        <w:rPr>
          <w:rFonts w:hint="eastAsia"/>
          <w:sz w:val="24"/>
          <w:szCs w:val="24"/>
        </w:rPr>
        <w:t>（２）</w:t>
      </w:r>
      <w:r w:rsidR="005B5DF2" w:rsidRPr="00387785">
        <w:rPr>
          <w:rFonts w:ascii="HG丸ｺﾞｼｯｸM-PRO" w:eastAsia="HG丸ｺﾞｼｯｸM-PRO" w:hAnsi="HG丸ｺﾞｼｯｸM-PRO" w:hint="eastAsia"/>
          <w:sz w:val="24"/>
          <w:szCs w:val="24"/>
        </w:rPr>
        <w:t>妊娠中の人、又は出産後１年未満の産婦の人</w:t>
      </w:r>
    </w:p>
    <w:p w:rsidR="005B5DF2" w:rsidRDefault="005B5DF2" w:rsidP="005B5DF2">
      <w:pPr>
        <w:spacing w:line="400" w:lineRule="exact"/>
        <w:ind w:left="480" w:hangingChars="200" w:hanging="480"/>
        <w:rPr>
          <w:sz w:val="24"/>
          <w:szCs w:val="24"/>
        </w:rPr>
      </w:pPr>
      <w:r>
        <w:rPr>
          <w:rFonts w:hint="eastAsia"/>
          <w:sz w:val="24"/>
          <w:szCs w:val="24"/>
        </w:rPr>
        <w:t>（</w:t>
      </w:r>
      <w:r w:rsidR="00502D44">
        <w:rPr>
          <w:rFonts w:hint="eastAsia"/>
          <w:sz w:val="24"/>
          <w:szCs w:val="24"/>
        </w:rPr>
        <w:t>３</w:t>
      </w:r>
      <w:r>
        <w:rPr>
          <w:rFonts w:hint="eastAsia"/>
          <w:sz w:val="24"/>
          <w:szCs w:val="24"/>
        </w:rPr>
        <w:t>）</w:t>
      </w:r>
      <w:r w:rsidRPr="00387785">
        <w:rPr>
          <w:rFonts w:ascii="HG丸ｺﾞｼｯｸM-PRO" w:eastAsia="HG丸ｺﾞｼｯｸM-PRO" w:hAnsi="HG丸ｺﾞｼｯｸM-PRO" w:hint="eastAsia"/>
          <w:sz w:val="24"/>
          <w:szCs w:val="24"/>
        </w:rPr>
        <w:t>刑事施設、労役場、その他これらに準ずる施設に拘禁されている人</w:t>
      </w:r>
    </w:p>
    <w:p w:rsidR="004222AB" w:rsidRDefault="005B5DF2" w:rsidP="005B5DF2">
      <w:pPr>
        <w:spacing w:line="400" w:lineRule="exact"/>
        <w:ind w:left="480" w:hangingChars="200" w:hanging="480"/>
        <w:rPr>
          <w:sz w:val="24"/>
          <w:szCs w:val="24"/>
        </w:rPr>
      </w:pPr>
      <w:r>
        <w:rPr>
          <w:rFonts w:hint="eastAsia"/>
          <w:sz w:val="24"/>
          <w:szCs w:val="24"/>
        </w:rPr>
        <w:t>（</w:t>
      </w:r>
      <w:r w:rsidR="00502D44">
        <w:rPr>
          <w:rFonts w:hint="eastAsia"/>
          <w:sz w:val="24"/>
          <w:szCs w:val="24"/>
        </w:rPr>
        <w:t>４</w:t>
      </w:r>
      <w:r>
        <w:rPr>
          <w:rFonts w:hint="eastAsia"/>
          <w:sz w:val="24"/>
          <w:szCs w:val="24"/>
        </w:rPr>
        <w:t>）</w:t>
      </w:r>
      <w:r w:rsidRPr="00387785">
        <w:rPr>
          <w:rFonts w:ascii="HG丸ｺﾞｼｯｸM-PRO" w:eastAsia="HG丸ｺﾞｼｯｸM-PRO" w:hAnsi="HG丸ｺﾞｼｯｸM-PRO" w:hint="eastAsia"/>
          <w:sz w:val="24"/>
          <w:szCs w:val="24"/>
        </w:rPr>
        <w:t>病院又は診療所に既に６か月以上継続して入院している人</w:t>
      </w:r>
    </w:p>
    <w:p w:rsidR="004222AB" w:rsidRPr="00387785" w:rsidRDefault="005B5DF2" w:rsidP="005B5DF2">
      <w:pPr>
        <w:spacing w:line="400" w:lineRule="exact"/>
        <w:ind w:left="480" w:hangingChars="200" w:hanging="480"/>
        <w:rPr>
          <w:rFonts w:ascii="HG丸ｺﾞｼｯｸM-PRO" w:eastAsia="HG丸ｺﾞｼｯｸM-PRO" w:hAnsi="HG丸ｺﾞｼｯｸM-PRO"/>
          <w:sz w:val="24"/>
          <w:szCs w:val="24"/>
        </w:rPr>
      </w:pPr>
      <w:r>
        <w:rPr>
          <w:rFonts w:hint="eastAsia"/>
          <w:sz w:val="24"/>
          <w:szCs w:val="24"/>
        </w:rPr>
        <w:t>（</w:t>
      </w:r>
      <w:r w:rsidR="00502D44">
        <w:rPr>
          <w:rFonts w:hint="eastAsia"/>
          <w:sz w:val="24"/>
          <w:szCs w:val="24"/>
        </w:rPr>
        <w:t>５</w:t>
      </w:r>
      <w:r>
        <w:rPr>
          <w:rFonts w:hint="eastAsia"/>
          <w:sz w:val="24"/>
          <w:szCs w:val="24"/>
        </w:rPr>
        <w:t>）</w:t>
      </w:r>
      <w:r w:rsidR="004222AB" w:rsidRPr="00387785">
        <w:rPr>
          <w:rFonts w:ascii="HG丸ｺﾞｼｯｸM-PRO" w:eastAsia="HG丸ｺﾞｼｯｸM-PRO" w:hAnsi="HG丸ｺﾞｼｯｸM-PRO" w:hint="eastAsia"/>
          <w:sz w:val="24"/>
          <w:szCs w:val="24"/>
        </w:rPr>
        <w:t>次の施設に入所している人</w:t>
      </w:r>
      <w:r w:rsidR="005739CE" w:rsidRPr="00387785">
        <w:rPr>
          <w:rFonts w:ascii="HG丸ｺﾞｼｯｸM-PRO" w:eastAsia="HG丸ｺﾞｼｯｸM-PRO" w:hAnsi="HG丸ｺﾞｼｯｸM-PRO" w:hint="eastAsia"/>
          <w:sz w:val="24"/>
          <w:szCs w:val="24"/>
        </w:rPr>
        <w:t>（高齢者の医療の確保に関する法律第５５条第１項第２号から第５号までに規定する施設に入所または入居している）</w:t>
      </w:r>
    </w:p>
    <w:p w:rsidR="005B5DF2" w:rsidRPr="00387785" w:rsidRDefault="005B5DF2" w:rsidP="004222AB">
      <w:pPr>
        <w:spacing w:line="400" w:lineRule="exact"/>
        <w:ind w:leftChars="300" w:left="630"/>
        <w:rPr>
          <w:rFonts w:ascii="HG丸ｺﾞｼｯｸM-PRO" w:eastAsia="HG丸ｺﾞｼｯｸM-PRO" w:hAnsi="HG丸ｺﾞｼｯｸM-PRO"/>
          <w:sz w:val="24"/>
          <w:szCs w:val="24"/>
        </w:rPr>
      </w:pPr>
      <w:r w:rsidRPr="00387785">
        <w:rPr>
          <w:rFonts w:ascii="HG丸ｺﾞｼｯｸM-PRO" w:eastAsia="HG丸ｺﾞｼｯｸM-PRO" w:hAnsi="HG丸ｺﾞｼｯｸM-PRO" w:hint="eastAsia"/>
          <w:sz w:val="24"/>
          <w:szCs w:val="24"/>
        </w:rPr>
        <w:t>障</w:t>
      </w:r>
      <w:r w:rsidR="00094E01" w:rsidRPr="00387785">
        <w:rPr>
          <w:rFonts w:ascii="HG丸ｺﾞｼｯｸM-PRO" w:eastAsia="HG丸ｺﾞｼｯｸM-PRO" w:hAnsi="HG丸ｺﾞｼｯｸM-PRO" w:hint="eastAsia"/>
          <w:sz w:val="24"/>
          <w:szCs w:val="24"/>
        </w:rPr>
        <w:t>害</w:t>
      </w:r>
      <w:r w:rsidRPr="00387785">
        <w:rPr>
          <w:rFonts w:ascii="HG丸ｺﾞｼｯｸM-PRO" w:eastAsia="HG丸ｺﾞｼｯｸM-PRO" w:hAnsi="HG丸ｺﾞｼｯｸM-PRO" w:hint="eastAsia"/>
          <w:sz w:val="24"/>
          <w:szCs w:val="24"/>
        </w:rPr>
        <w:t>者支援施設</w:t>
      </w:r>
      <w:r w:rsidR="004222AB" w:rsidRPr="00387785">
        <w:rPr>
          <w:rFonts w:ascii="HG丸ｺﾞｼｯｸM-PRO" w:eastAsia="HG丸ｺﾞｼｯｸM-PRO" w:hAnsi="HG丸ｺﾞｼｯｸM-PRO" w:hint="eastAsia"/>
          <w:sz w:val="24"/>
          <w:szCs w:val="24"/>
        </w:rPr>
        <w:t>、介護療養型医療施設、養護老人ホーム、特別養護老人ホーム、介護老人保健施設、有料老人ホーム、軽費老人ホーム、サービス付高齢者向け住宅のうち有料老人ホームと同等の施設</w:t>
      </w:r>
      <w:r w:rsidR="005739CE" w:rsidRPr="00387785">
        <w:rPr>
          <w:rFonts w:ascii="HG丸ｺﾞｼｯｸM-PRO" w:eastAsia="HG丸ｺﾞｼｯｸM-PRO" w:hAnsi="HG丸ｺﾞｼｯｸM-PRO" w:hint="eastAsia"/>
          <w:sz w:val="24"/>
          <w:szCs w:val="24"/>
        </w:rPr>
        <w:t>等</w:t>
      </w:r>
    </w:p>
    <w:p w:rsidR="00707818" w:rsidRPr="00387785" w:rsidRDefault="00441923" w:rsidP="005739CE">
      <w:pPr>
        <w:spacing w:afterLines="100" w:after="360" w:line="400" w:lineRule="exact"/>
        <w:ind w:left="480" w:hangingChars="200" w:hanging="480"/>
        <w:rPr>
          <w:rFonts w:ascii="HG丸ｺﾞｼｯｸM-PRO" w:eastAsia="HG丸ｺﾞｼｯｸM-PRO" w:hAnsi="HG丸ｺﾞｼｯｸM-PRO"/>
          <w:sz w:val="24"/>
          <w:szCs w:val="24"/>
        </w:rPr>
      </w:pPr>
      <w:r>
        <w:rPr>
          <w:rFonts w:hint="eastAsia"/>
          <w:sz w:val="24"/>
          <w:szCs w:val="24"/>
        </w:rPr>
        <w:t>（</w:t>
      </w:r>
      <w:r w:rsidR="004222AB">
        <w:rPr>
          <w:rFonts w:hint="eastAsia"/>
          <w:sz w:val="24"/>
          <w:szCs w:val="24"/>
        </w:rPr>
        <w:t>６</w:t>
      </w:r>
      <w:r>
        <w:rPr>
          <w:rFonts w:hint="eastAsia"/>
          <w:sz w:val="24"/>
          <w:szCs w:val="24"/>
        </w:rPr>
        <w:t>）</w:t>
      </w:r>
      <w:r w:rsidR="00EE0143" w:rsidRPr="00387785">
        <w:rPr>
          <w:rFonts w:ascii="HG丸ｺﾞｼｯｸM-PRO" w:eastAsia="HG丸ｺﾞｼｯｸM-PRO" w:hAnsi="HG丸ｺﾞｼｯｸM-PRO" w:hint="eastAsia"/>
          <w:sz w:val="24"/>
          <w:szCs w:val="24"/>
        </w:rPr>
        <w:t>同一年度内に</w:t>
      </w:r>
      <w:r w:rsidRPr="00387785">
        <w:rPr>
          <w:rFonts w:ascii="HG丸ｺﾞｼｯｸM-PRO" w:eastAsia="HG丸ｺﾞｼｯｸM-PRO" w:hAnsi="HG丸ｺﾞｼｯｸM-PRO" w:hint="eastAsia"/>
          <w:sz w:val="24"/>
          <w:szCs w:val="24"/>
        </w:rPr>
        <w:t>、幸手市から人間ドック検査費用の助成を受けた人、又は助成を受けようとしている人</w:t>
      </w:r>
    </w:p>
    <w:p w:rsidR="00441923" w:rsidRPr="00387785" w:rsidRDefault="00441923" w:rsidP="00707818">
      <w:pPr>
        <w:pBdr>
          <w:left w:val="single" w:sz="36" w:space="4" w:color="auto"/>
          <w:bottom w:val="single" w:sz="8" w:space="1" w:color="auto"/>
        </w:pBdr>
        <w:spacing w:line="400" w:lineRule="exact"/>
        <w:rPr>
          <w:rFonts w:ascii="ＭＳ ゴシック" w:eastAsia="ＭＳ ゴシック" w:hAnsi="ＭＳ ゴシック"/>
          <w:b/>
          <w:sz w:val="28"/>
          <w:szCs w:val="28"/>
        </w:rPr>
      </w:pPr>
      <w:r w:rsidRPr="00387785">
        <w:rPr>
          <w:rFonts w:ascii="ＭＳ ゴシック" w:eastAsia="ＭＳ ゴシック" w:hAnsi="ＭＳ ゴシック" w:hint="eastAsia"/>
          <w:b/>
          <w:sz w:val="28"/>
          <w:szCs w:val="28"/>
        </w:rPr>
        <w:t>高齢者健康診査の受診対象とならない人</w:t>
      </w:r>
    </w:p>
    <w:p w:rsidR="00387785" w:rsidRDefault="00441923" w:rsidP="00441923">
      <w:pPr>
        <w:spacing w:line="400" w:lineRule="exact"/>
        <w:ind w:left="480" w:hangingChars="200" w:hanging="480"/>
        <w:rPr>
          <w:sz w:val="24"/>
          <w:szCs w:val="24"/>
        </w:rPr>
      </w:pPr>
      <w:r>
        <w:rPr>
          <w:rFonts w:hint="eastAsia"/>
          <w:sz w:val="24"/>
          <w:szCs w:val="24"/>
        </w:rPr>
        <w:t>（１）</w:t>
      </w:r>
      <w:r w:rsidR="00387785" w:rsidRPr="00387785">
        <w:rPr>
          <w:rFonts w:ascii="HG丸ｺﾞｼｯｸM-PRO" w:eastAsia="HG丸ｺﾞｼｯｸM-PRO" w:hAnsi="HG丸ｺﾞｼｯｸM-PRO" w:hint="eastAsia"/>
          <w:sz w:val="24"/>
          <w:szCs w:val="24"/>
        </w:rPr>
        <w:t>受診日において転出等により幸手市</w:t>
      </w:r>
      <w:r w:rsidR="007C0D77">
        <w:rPr>
          <w:rFonts w:ascii="HG丸ｺﾞｼｯｸM-PRO" w:eastAsia="HG丸ｺﾞｼｯｸM-PRO" w:hAnsi="HG丸ｺﾞｼｯｸM-PRO" w:hint="eastAsia"/>
          <w:sz w:val="24"/>
          <w:szCs w:val="24"/>
        </w:rPr>
        <w:t>の</w:t>
      </w:r>
      <w:r w:rsidR="00387785" w:rsidRPr="00387785">
        <w:rPr>
          <w:rFonts w:ascii="HG丸ｺﾞｼｯｸM-PRO" w:eastAsia="HG丸ｺﾞｼｯｸM-PRO" w:hAnsi="HG丸ｺﾞｼｯｸM-PRO" w:hint="eastAsia"/>
          <w:sz w:val="24"/>
          <w:szCs w:val="24"/>
        </w:rPr>
        <w:t>後期高齢者医療制度の</w:t>
      </w:r>
      <w:r w:rsidR="007C0D77">
        <w:rPr>
          <w:rFonts w:ascii="HG丸ｺﾞｼｯｸM-PRO" w:eastAsia="HG丸ｺﾞｼｯｸM-PRO" w:hAnsi="HG丸ｺﾞｼｯｸM-PRO" w:hint="eastAsia"/>
          <w:sz w:val="24"/>
          <w:szCs w:val="24"/>
        </w:rPr>
        <w:t>被保険者では</w:t>
      </w:r>
      <w:r w:rsidR="00387785" w:rsidRPr="00387785">
        <w:rPr>
          <w:rFonts w:ascii="HG丸ｺﾞｼｯｸM-PRO" w:eastAsia="HG丸ｺﾞｼｯｸM-PRO" w:hAnsi="HG丸ｺﾞｼｯｸM-PRO" w:hint="eastAsia"/>
          <w:sz w:val="24"/>
          <w:szCs w:val="24"/>
        </w:rPr>
        <w:t>ない人</w:t>
      </w:r>
    </w:p>
    <w:p w:rsidR="00502D44" w:rsidRDefault="00387785" w:rsidP="00387785">
      <w:pPr>
        <w:spacing w:line="400" w:lineRule="exact"/>
        <w:ind w:left="480" w:hangingChars="200" w:hanging="480"/>
        <w:rPr>
          <w:sz w:val="24"/>
          <w:szCs w:val="24"/>
        </w:rPr>
      </w:pPr>
      <w:r>
        <w:rPr>
          <w:rFonts w:hint="eastAsia"/>
          <w:sz w:val="24"/>
          <w:szCs w:val="24"/>
        </w:rPr>
        <w:t>（２）</w:t>
      </w:r>
      <w:r w:rsidR="00502D44" w:rsidRPr="00387785">
        <w:rPr>
          <w:rFonts w:ascii="HG丸ｺﾞｼｯｸM-PRO" w:eastAsia="HG丸ｺﾞｼｯｸM-PRO" w:hAnsi="HG丸ｺﾞｼｯｸM-PRO" w:hint="eastAsia"/>
          <w:sz w:val="24"/>
          <w:szCs w:val="24"/>
        </w:rPr>
        <w:t>４月以降に幸手市に転入された人で、すでに前の市区町村で高齢者健康診査に相当する健診等を受診した人</w:t>
      </w:r>
    </w:p>
    <w:p w:rsidR="00441923" w:rsidRDefault="00502D44" w:rsidP="00502D44">
      <w:pPr>
        <w:spacing w:line="400" w:lineRule="exact"/>
        <w:rPr>
          <w:sz w:val="24"/>
          <w:szCs w:val="24"/>
        </w:rPr>
      </w:pPr>
      <w:r>
        <w:rPr>
          <w:rFonts w:hint="eastAsia"/>
          <w:sz w:val="24"/>
          <w:szCs w:val="24"/>
        </w:rPr>
        <w:t>（</w:t>
      </w:r>
      <w:r w:rsidR="00387785">
        <w:rPr>
          <w:rFonts w:hint="eastAsia"/>
          <w:sz w:val="24"/>
          <w:szCs w:val="24"/>
        </w:rPr>
        <w:t>３</w:t>
      </w:r>
      <w:r>
        <w:rPr>
          <w:rFonts w:hint="eastAsia"/>
          <w:sz w:val="24"/>
          <w:szCs w:val="24"/>
        </w:rPr>
        <w:t>）</w:t>
      </w:r>
      <w:r w:rsidR="00441923" w:rsidRPr="00387785">
        <w:rPr>
          <w:rFonts w:ascii="HG丸ｺﾞｼｯｸM-PRO" w:eastAsia="HG丸ｺﾞｼｯｸM-PRO" w:hAnsi="HG丸ｺﾞｼｯｸM-PRO" w:hint="eastAsia"/>
          <w:sz w:val="24"/>
          <w:szCs w:val="24"/>
        </w:rPr>
        <w:t>刑事施設、労役場、その他これらに準ずる施設に拘禁されている人</w:t>
      </w:r>
    </w:p>
    <w:p w:rsidR="004222AB" w:rsidRPr="00387785" w:rsidRDefault="00441923" w:rsidP="00441923">
      <w:pPr>
        <w:spacing w:line="400" w:lineRule="exact"/>
        <w:ind w:left="480" w:hangingChars="200" w:hanging="480"/>
        <w:rPr>
          <w:rFonts w:ascii="HG丸ｺﾞｼｯｸM-PRO" w:eastAsia="HG丸ｺﾞｼｯｸM-PRO" w:hAnsi="HG丸ｺﾞｼｯｸM-PRO"/>
          <w:sz w:val="24"/>
          <w:szCs w:val="24"/>
        </w:rPr>
      </w:pPr>
      <w:r>
        <w:rPr>
          <w:rFonts w:hint="eastAsia"/>
          <w:sz w:val="24"/>
          <w:szCs w:val="24"/>
        </w:rPr>
        <w:t>（</w:t>
      </w:r>
      <w:r w:rsidR="00387785">
        <w:rPr>
          <w:rFonts w:hint="eastAsia"/>
          <w:sz w:val="24"/>
          <w:szCs w:val="24"/>
        </w:rPr>
        <w:t>４</w:t>
      </w:r>
      <w:r>
        <w:rPr>
          <w:rFonts w:hint="eastAsia"/>
          <w:sz w:val="24"/>
          <w:szCs w:val="24"/>
        </w:rPr>
        <w:t>）</w:t>
      </w:r>
      <w:r w:rsidRPr="00387785">
        <w:rPr>
          <w:rFonts w:ascii="HG丸ｺﾞｼｯｸM-PRO" w:eastAsia="HG丸ｺﾞｼｯｸM-PRO" w:hAnsi="HG丸ｺﾞｼｯｸM-PRO" w:hint="eastAsia"/>
          <w:sz w:val="24"/>
          <w:szCs w:val="24"/>
        </w:rPr>
        <w:t>病院又は診療所に既に６か月以上継続して入院している人</w:t>
      </w:r>
    </w:p>
    <w:p w:rsidR="004222AB" w:rsidRPr="00387785" w:rsidRDefault="004222AB" w:rsidP="004222AB">
      <w:pPr>
        <w:spacing w:line="400" w:lineRule="exact"/>
        <w:ind w:left="480" w:hangingChars="200" w:hanging="480"/>
        <w:rPr>
          <w:rFonts w:ascii="HG丸ｺﾞｼｯｸM-PRO" w:eastAsia="HG丸ｺﾞｼｯｸM-PRO" w:hAnsi="HG丸ｺﾞｼｯｸM-PRO"/>
          <w:sz w:val="24"/>
          <w:szCs w:val="24"/>
        </w:rPr>
      </w:pPr>
      <w:r>
        <w:rPr>
          <w:rFonts w:hint="eastAsia"/>
          <w:sz w:val="24"/>
          <w:szCs w:val="24"/>
        </w:rPr>
        <w:t>（</w:t>
      </w:r>
      <w:r w:rsidR="00387785">
        <w:rPr>
          <w:rFonts w:hint="eastAsia"/>
          <w:sz w:val="24"/>
          <w:szCs w:val="24"/>
        </w:rPr>
        <w:t>５</w:t>
      </w:r>
      <w:r>
        <w:rPr>
          <w:rFonts w:hint="eastAsia"/>
          <w:sz w:val="24"/>
          <w:szCs w:val="24"/>
        </w:rPr>
        <w:t>）</w:t>
      </w:r>
      <w:r w:rsidRPr="00387785">
        <w:rPr>
          <w:rFonts w:ascii="HG丸ｺﾞｼｯｸM-PRO" w:eastAsia="HG丸ｺﾞｼｯｸM-PRO" w:hAnsi="HG丸ｺﾞｼｯｸM-PRO" w:hint="eastAsia"/>
          <w:sz w:val="24"/>
          <w:szCs w:val="24"/>
        </w:rPr>
        <w:t>次の施設に入所している人</w:t>
      </w:r>
      <w:r w:rsidR="005739CE" w:rsidRPr="00387785">
        <w:rPr>
          <w:rFonts w:ascii="HG丸ｺﾞｼｯｸM-PRO" w:eastAsia="HG丸ｺﾞｼｯｸM-PRO" w:hAnsi="HG丸ｺﾞｼｯｸM-PRO" w:hint="eastAsia"/>
          <w:sz w:val="24"/>
          <w:szCs w:val="24"/>
        </w:rPr>
        <w:t>（高齢者の医療の確保に関する法律第５５条第１項第２号から第５号までに規定する施設に入所または入居している者）</w:t>
      </w:r>
    </w:p>
    <w:p w:rsidR="004222AB" w:rsidRPr="00387785" w:rsidRDefault="004222AB" w:rsidP="004222AB">
      <w:pPr>
        <w:spacing w:line="400" w:lineRule="exact"/>
        <w:ind w:leftChars="300" w:left="630"/>
        <w:rPr>
          <w:rFonts w:ascii="HG丸ｺﾞｼｯｸM-PRO" w:eastAsia="HG丸ｺﾞｼｯｸM-PRO" w:hAnsi="HG丸ｺﾞｼｯｸM-PRO"/>
          <w:sz w:val="24"/>
          <w:szCs w:val="24"/>
        </w:rPr>
      </w:pPr>
      <w:r w:rsidRPr="00387785">
        <w:rPr>
          <w:rFonts w:ascii="HG丸ｺﾞｼｯｸM-PRO" w:eastAsia="HG丸ｺﾞｼｯｸM-PRO" w:hAnsi="HG丸ｺﾞｼｯｸM-PRO" w:hint="eastAsia"/>
          <w:sz w:val="24"/>
          <w:szCs w:val="24"/>
        </w:rPr>
        <w:t>障害者支援施設、介護療養型医療施設、養護老人ホーム、特別養護老人ホーム、介護老人保健施設、有料老人ホーム、軽費老人ホーム、サービス付高齢者向け住宅のうち有料老人ホームと同等の施設</w:t>
      </w:r>
      <w:r w:rsidR="005739CE" w:rsidRPr="00387785">
        <w:rPr>
          <w:rFonts w:ascii="HG丸ｺﾞｼｯｸM-PRO" w:eastAsia="HG丸ｺﾞｼｯｸM-PRO" w:hAnsi="HG丸ｺﾞｼｯｸM-PRO" w:hint="eastAsia"/>
          <w:sz w:val="24"/>
          <w:szCs w:val="24"/>
        </w:rPr>
        <w:t>等</w:t>
      </w:r>
    </w:p>
    <w:p w:rsidR="00441923" w:rsidRDefault="00441923" w:rsidP="00441923">
      <w:pPr>
        <w:spacing w:line="400" w:lineRule="exact"/>
        <w:ind w:left="480" w:hangingChars="200" w:hanging="480"/>
        <w:rPr>
          <w:sz w:val="24"/>
          <w:szCs w:val="24"/>
        </w:rPr>
      </w:pPr>
      <w:r>
        <w:rPr>
          <w:rFonts w:hint="eastAsia"/>
          <w:sz w:val="24"/>
          <w:szCs w:val="24"/>
        </w:rPr>
        <w:t>（</w:t>
      </w:r>
      <w:r w:rsidR="004222AB">
        <w:rPr>
          <w:rFonts w:hint="eastAsia"/>
          <w:sz w:val="24"/>
          <w:szCs w:val="24"/>
        </w:rPr>
        <w:t>６</w:t>
      </w:r>
      <w:r>
        <w:rPr>
          <w:rFonts w:hint="eastAsia"/>
          <w:sz w:val="24"/>
          <w:szCs w:val="24"/>
        </w:rPr>
        <w:t>）</w:t>
      </w:r>
      <w:r w:rsidRPr="00387785">
        <w:rPr>
          <w:rFonts w:ascii="HG丸ｺﾞｼｯｸM-PRO" w:eastAsia="HG丸ｺﾞｼｯｸM-PRO" w:hAnsi="HG丸ｺﾞｼｯｸM-PRO" w:hint="eastAsia"/>
          <w:sz w:val="24"/>
          <w:szCs w:val="24"/>
        </w:rPr>
        <w:t>同一年度内に、特定健康診査または、職場の定期健康診断などを受診した人</w:t>
      </w:r>
    </w:p>
    <w:p w:rsidR="00441923" w:rsidRPr="00387785" w:rsidRDefault="00441923" w:rsidP="00441923">
      <w:pPr>
        <w:spacing w:line="400" w:lineRule="exact"/>
        <w:ind w:left="480" w:hangingChars="200" w:hanging="480"/>
        <w:rPr>
          <w:rFonts w:ascii="HG丸ｺﾞｼｯｸM-PRO" w:eastAsia="HG丸ｺﾞｼｯｸM-PRO" w:hAnsi="HG丸ｺﾞｼｯｸM-PRO"/>
          <w:sz w:val="24"/>
          <w:szCs w:val="24"/>
        </w:rPr>
      </w:pPr>
      <w:r>
        <w:rPr>
          <w:rFonts w:hint="eastAsia"/>
          <w:sz w:val="24"/>
          <w:szCs w:val="24"/>
        </w:rPr>
        <w:t>（</w:t>
      </w:r>
      <w:r w:rsidR="004222AB">
        <w:rPr>
          <w:rFonts w:hint="eastAsia"/>
          <w:sz w:val="24"/>
          <w:szCs w:val="24"/>
        </w:rPr>
        <w:t>７</w:t>
      </w:r>
      <w:r>
        <w:rPr>
          <w:rFonts w:hint="eastAsia"/>
          <w:sz w:val="24"/>
          <w:szCs w:val="24"/>
        </w:rPr>
        <w:t>）</w:t>
      </w:r>
      <w:r w:rsidRPr="00387785">
        <w:rPr>
          <w:rFonts w:ascii="HG丸ｺﾞｼｯｸM-PRO" w:eastAsia="HG丸ｺﾞｼｯｸM-PRO" w:hAnsi="HG丸ｺﾞｼｯｸM-PRO" w:hint="eastAsia"/>
          <w:sz w:val="24"/>
          <w:szCs w:val="24"/>
        </w:rPr>
        <w:t>同一年度内に、幸手市から人間ドック検査費用の助成を受けた人、又は助成を受けようとしている人</w:t>
      </w:r>
    </w:p>
    <w:p w:rsidR="00094E01" w:rsidRDefault="00094E01" w:rsidP="00441923">
      <w:pPr>
        <w:spacing w:line="400" w:lineRule="exact"/>
        <w:ind w:left="480" w:hangingChars="200" w:hanging="480"/>
        <w:rPr>
          <w:sz w:val="24"/>
          <w:szCs w:val="24"/>
        </w:rPr>
      </w:pPr>
    </w:p>
    <w:p w:rsidR="00BA35B3" w:rsidRPr="00387785" w:rsidRDefault="00BA35B3" w:rsidP="0096716B">
      <w:pPr>
        <w:spacing w:line="300" w:lineRule="exact"/>
        <w:ind w:leftChars="200" w:left="420" w:firstLineChars="200" w:firstLine="420"/>
        <w:rPr>
          <w:rFonts w:ascii="ＭＳ ゴシック" w:eastAsia="ＭＳ ゴシック" w:hAnsi="ＭＳ ゴシック"/>
          <w:szCs w:val="21"/>
        </w:rPr>
      </w:pPr>
      <w:r w:rsidRPr="00387785">
        <w:rPr>
          <w:rFonts w:ascii="ＭＳ ゴシック" w:eastAsia="ＭＳ ゴシック" w:hAnsi="ＭＳ ゴシック" w:hint="eastAsia"/>
          <w:szCs w:val="21"/>
        </w:rPr>
        <w:t>問い合わせ　幸手市役所保険年金課　電話４３－１１１１（代）</w:t>
      </w:r>
    </w:p>
    <w:p w:rsidR="00BA35B3" w:rsidRPr="00387785" w:rsidRDefault="00BA35B3" w:rsidP="0096716B">
      <w:pPr>
        <w:spacing w:line="300" w:lineRule="exact"/>
        <w:ind w:firstLineChars="1000" w:firstLine="2100"/>
        <w:rPr>
          <w:rFonts w:ascii="ＭＳ ゴシック" w:eastAsia="ＭＳ ゴシック" w:hAnsi="ＭＳ ゴシック"/>
          <w:szCs w:val="21"/>
        </w:rPr>
      </w:pPr>
      <w:r w:rsidRPr="00387785">
        <w:rPr>
          <w:rFonts w:ascii="ＭＳ ゴシック" w:eastAsia="ＭＳ ゴシック" w:hAnsi="ＭＳ ゴシック" w:hint="eastAsia"/>
          <w:szCs w:val="21"/>
        </w:rPr>
        <w:t>特定健診に関すること　国民健康保険担当　内線１４４、４４０４</w:t>
      </w:r>
    </w:p>
    <w:p w:rsidR="00EE0143" w:rsidRPr="00387785" w:rsidRDefault="00BA35B3" w:rsidP="0096716B">
      <w:pPr>
        <w:spacing w:line="300" w:lineRule="exact"/>
        <w:ind w:firstLineChars="1000" w:firstLine="2100"/>
        <w:rPr>
          <w:rFonts w:ascii="ＭＳ ゴシック" w:eastAsia="ＭＳ ゴシック" w:hAnsi="ＭＳ ゴシック"/>
          <w:szCs w:val="21"/>
        </w:rPr>
      </w:pPr>
      <w:r w:rsidRPr="00387785">
        <w:rPr>
          <w:rFonts w:ascii="ＭＳ ゴシック" w:eastAsia="ＭＳ ゴシック" w:hAnsi="ＭＳ ゴシック" w:hint="eastAsia"/>
          <w:szCs w:val="21"/>
        </w:rPr>
        <w:t>高齢者健診に関すること　後期高齢者医療</w:t>
      </w:r>
      <w:r w:rsidR="00387785" w:rsidRPr="00387785">
        <w:rPr>
          <w:rFonts w:ascii="ＭＳ ゴシック" w:eastAsia="ＭＳ ゴシック" w:hAnsi="ＭＳ ゴシック" w:hint="eastAsia"/>
          <w:szCs w:val="21"/>
        </w:rPr>
        <w:t>制度</w:t>
      </w:r>
      <w:r w:rsidRPr="00387785">
        <w:rPr>
          <w:rFonts w:ascii="ＭＳ ゴシック" w:eastAsia="ＭＳ ゴシック" w:hAnsi="ＭＳ ゴシック" w:hint="eastAsia"/>
          <w:szCs w:val="21"/>
        </w:rPr>
        <w:t>担当　内線１４</w:t>
      </w:r>
      <w:r w:rsidR="008A1544" w:rsidRPr="00387785">
        <w:rPr>
          <w:rFonts w:ascii="ＭＳ ゴシック" w:eastAsia="ＭＳ ゴシック" w:hAnsi="ＭＳ ゴシック" w:hint="eastAsia"/>
          <w:szCs w:val="21"/>
        </w:rPr>
        <w:t>５</w:t>
      </w:r>
      <w:r w:rsidRPr="00387785">
        <w:rPr>
          <w:rFonts w:ascii="ＭＳ ゴシック" w:eastAsia="ＭＳ ゴシック" w:hAnsi="ＭＳ ゴシック" w:hint="eastAsia"/>
          <w:szCs w:val="21"/>
        </w:rPr>
        <w:t>、１</w:t>
      </w:r>
      <w:r w:rsidR="008A1544" w:rsidRPr="00387785">
        <w:rPr>
          <w:rFonts w:ascii="ＭＳ ゴシック" w:eastAsia="ＭＳ ゴシック" w:hAnsi="ＭＳ ゴシック" w:hint="eastAsia"/>
          <w:szCs w:val="21"/>
        </w:rPr>
        <w:t>４８</w:t>
      </w:r>
    </w:p>
    <w:sectPr w:rsidR="00EE0143" w:rsidRPr="00387785" w:rsidSect="00163BF0">
      <w:pgSz w:w="11906" w:h="16838" w:code="9"/>
      <w:pgMar w:top="737" w:right="1247" w:bottom="45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F2"/>
    <w:rsid w:val="00094E01"/>
    <w:rsid w:val="00163BF0"/>
    <w:rsid w:val="00387785"/>
    <w:rsid w:val="004222AB"/>
    <w:rsid w:val="00441923"/>
    <w:rsid w:val="00502D44"/>
    <w:rsid w:val="005739CE"/>
    <w:rsid w:val="005B5DF2"/>
    <w:rsid w:val="00605DB0"/>
    <w:rsid w:val="00707818"/>
    <w:rsid w:val="007C0D77"/>
    <w:rsid w:val="008A1544"/>
    <w:rsid w:val="0092203F"/>
    <w:rsid w:val="0096716B"/>
    <w:rsid w:val="00BA35B3"/>
    <w:rsid w:val="00D45E55"/>
    <w:rsid w:val="00D73F42"/>
    <w:rsid w:val="00E3007D"/>
    <w:rsid w:val="00E32E32"/>
    <w:rsid w:val="00EE0143"/>
    <w:rsid w:val="00EE1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7C5AC"/>
  <w15:chartTrackingRefBased/>
  <w15:docId w15:val="{45A435BD-67D7-4ECA-9E2E-8DCE9E26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5FC17-91D6-4E9A-AF73-888BF293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健一</dc:creator>
  <cp:keywords/>
  <dc:description/>
  <cp:lastModifiedBy>遠藤 健一</cp:lastModifiedBy>
  <cp:revision>10</cp:revision>
  <cp:lastPrinted>2023-06-01T02:36:00Z</cp:lastPrinted>
  <dcterms:created xsi:type="dcterms:W3CDTF">2023-05-29T02:10:00Z</dcterms:created>
  <dcterms:modified xsi:type="dcterms:W3CDTF">2023-06-01T02:36:00Z</dcterms:modified>
</cp:coreProperties>
</file>